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52" w:type="dxa"/>
        <w:tblInd w:w="0" w:type="dxa"/>
        <w:tblLook w:val="04A0" w:firstRow="1" w:lastRow="0" w:firstColumn="1" w:lastColumn="0" w:noHBand="0" w:noVBand="1"/>
      </w:tblPr>
      <w:tblGrid>
        <w:gridCol w:w="5209"/>
        <w:gridCol w:w="4843"/>
      </w:tblGrid>
      <w:tr w:rsidR="001B0D23" w:rsidRPr="00F30AAC" w:rsidTr="003526F4">
        <w:trPr>
          <w:trHeight w:val="447"/>
        </w:trPr>
        <w:tc>
          <w:tcPr>
            <w:tcW w:w="5209" w:type="dxa"/>
          </w:tcPr>
          <w:p w:rsidR="001B0D23" w:rsidRPr="006B3023" w:rsidRDefault="00D832C9" w:rsidP="005F21D0">
            <w:pPr>
              <w:spacing w:after="0" w:line="240" w:lineRule="auto"/>
              <w:ind w:left="0" w:right="27" w:firstLine="0"/>
              <w:jc w:val="left"/>
              <w:rPr>
                <w:sz w:val="22"/>
                <w:lang w:val="ru-RU"/>
              </w:rPr>
            </w:pPr>
            <w:r w:rsidRPr="006B3023">
              <w:rPr>
                <w:sz w:val="22"/>
                <w:lang w:val="ru-RU"/>
              </w:rPr>
              <w:t>«СОГЛАСОВАНО»</w:t>
            </w:r>
          </w:p>
          <w:p w:rsidR="001664BF" w:rsidRPr="006B3023" w:rsidRDefault="00D832C9" w:rsidP="005F21D0">
            <w:pPr>
              <w:spacing w:after="0" w:line="240" w:lineRule="auto"/>
              <w:ind w:left="10" w:right="27" w:firstLine="0"/>
              <w:jc w:val="left"/>
              <w:rPr>
                <w:sz w:val="22"/>
                <w:lang w:val="ru-RU"/>
              </w:rPr>
            </w:pPr>
            <w:r w:rsidRPr="006B3023">
              <w:rPr>
                <w:sz w:val="22"/>
                <w:lang w:val="ru-RU"/>
              </w:rPr>
              <w:t>Начальник о</w:t>
            </w:r>
            <w:r w:rsidR="00EC76D5" w:rsidRPr="006B3023">
              <w:rPr>
                <w:sz w:val="22"/>
                <w:lang w:val="ru-RU"/>
              </w:rPr>
              <w:t xml:space="preserve">тдела </w:t>
            </w:r>
          </w:p>
          <w:p w:rsidR="001664BF" w:rsidRPr="006B3023" w:rsidRDefault="001664BF" w:rsidP="005F21D0">
            <w:pPr>
              <w:spacing w:after="0" w:line="240" w:lineRule="auto"/>
              <w:ind w:left="10" w:right="27" w:firstLine="0"/>
              <w:jc w:val="left"/>
              <w:rPr>
                <w:sz w:val="22"/>
                <w:lang w:val="ru-RU"/>
              </w:rPr>
            </w:pPr>
            <w:r w:rsidRPr="006B3023">
              <w:rPr>
                <w:sz w:val="22"/>
                <w:lang w:val="ru-RU"/>
              </w:rPr>
              <w:t>о</w:t>
            </w:r>
            <w:r w:rsidR="00EC76D5" w:rsidRPr="006B3023">
              <w:rPr>
                <w:sz w:val="22"/>
                <w:lang w:val="ru-RU"/>
              </w:rPr>
              <w:t>хотничьего</w:t>
            </w:r>
            <w:r w:rsidRPr="006B3023">
              <w:rPr>
                <w:sz w:val="22"/>
                <w:lang w:val="ru-RU"/>
              </w:rPr>
              <w:t xml:space="preserve"> </w:t>
            </w:r>
            <w:r w:rsidR="00D832C9" w:rsidRPr="006B3023">
              <w:rPr>
                <w:sz w:val="22"/>
                <w:lang w:val="ru-RU"/>
              </w:rPr>
              <w:t>с</w:t>
            </w:r>
            <w:r w:rsidRPr="006B3023">
              <w:rPr>
                <w:sz w:val="22"/>
                <w:lang w:val="ru-RU"/>
              </w:rPr>
              <w:t xml:space="preserve">обаководства </w:t>
            </w:r>
          </w:p>
          <w:p w:rsidR="00EC76D5" w:rsidRPr="006B3023" w:rsidRDefault="00EC76D5" w:rsidP="005F21D0">
            <w:pPr>
              <w:spacing w:after="0" w:line="240" w:lineRule="auto"/>
              <w:ind w:left="10" w:right="27" w:firstLine="0"/>
              <w:jc w:val="left"/>
              <w:rPr>
                <w:sz w:val="22"/>
                <w:lang w:val="ru-RU"/>
              </w:rPr>
            </w:pPr>
            <w:proofErr w:type="spellStart"/>
            <w:r w:rsidRPr="006B3023">
              <w:rPr>
                <w:sz w:val="22"/>
                <w:lang w:val="ru-RU"/>
              </w:rPr>
              <w:t>Росохотрыболовсоюз</w:t>
            </w:r>
            <w:r w:rsidR="001664BF" w:rsidRPr="006B3023">
              <w:rPr>
                <w:sz w:val="22"/>
                <w:lang w:val="ru-RU"/>
              </w:rPr>
              <w:t>а</w:t>
            </w:r>
            <w:proofErr w:type="spellEnd"/>
          </w:p>
          <w:p w:rsidR="00EC76D5" w:rsidRPr="006B3023" w:rsidRDefault="00EC76D5" w:rsidP="005F21D0">
            <w:pPr>
              <w:spacing w:after="0" w:line="240" w:lineRule="auto"/>
              <w:ind w:left="10" w:right="27" w:firstLine="0"/>
              <w:jc w:val="left"/>
              <w:rPr>
                <w:sz w:val="22"/>
                <w:lang w:val="ru-RU"/>
              </w:rPr>
            </w:pPr>
            <w:r w:rsidRPr="006B3023">
              <w:rPr>
                <w:sz w:val="22"/>
                <w:lang w:val="ru-RU"/>
              </w:rPr>
              <w:t>Кузина М.Г.</w:t>
            </w:r>
          </w:p>
          <w:p w:rsidR="00D832C9" w:rsidRPr="006B3023" w:rsidRDefault="00D67D65" w:rsidP="008D61BE">
            <w:pPr>
              <w:spacing w:after="0" w:line="240" w:lineRule="auto"/>
              <w:ind w:left="10" w:right="27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«__» _________ 20</w:t>
            </w:r>
            <w:r w:rsidR="00B62B6A">
              <w:rPr>
                <w:sz w:val="22"/>
                <w:lang w:val="ru-RU"/>
              </w:rPr>
              <w:t>2</w:t>
            </w:r>
            <w:r w:rsidR="008D61BE">
              <w:rPr>
                <w:sz w:val="22"/>
                <w:lang w:val="ru-RU"/>
              </w:rPr>
              <w:t>4</w:t>
            </w:r>
            <w:r w:rsidR="00D832C9" w:rsidRPr="006B3023">
              <w:rPr>
                <w:sz w:val="22"/>
                <w:lang w:val="ru-RU"/>
              </w:rPr>
              <w:t xml:space="preserve"> г.</w:t>
            </w:r>
          </w:p>
        </w:tc>
        <w:tc>
          <w:tcPr>
            <w:tcW w:w="4843" w:type="dxa"/>
          </w:tcPr>
          <w:p w:rsidR="001B0D23" w:rsidRPr="006B3023" w:rsidRDefault="00D832C9" w:rsidP="005F21D0">
            <w:pPr>
              <w:spacing w:after="0" w:line="240" w:lineRule="auto"/>
              <w:ind w:left="10" w:right="27" w:firstLine="0"/>
              <w:jc w:val="right"/>
              <w:rPr>
                <w:sz w:val="22"/>
                <w:lang w:val="ru-RU"/>
              </w:rPr>
            </w:pPr>
            <w:r w:rsidRPr="006B3023">
              <w:rPr>
                <w:sz w:val="22"/>
                <w:lang w:val="ru-RU"/>
              </w:rPr>
              <w:t>«УТВЕРЖДАЮ»</w:t>
            </w:r>
          </w:p>
          <w:p w:rsidR="00EC76D5" w:rsidRPr="006B3023" w:rsidRDefault="00F30AAC" w:rsidP="005F21D0">
            <w:pPr>
              <w:spacing w:after="0" w:line="240" w:lineRule="auto"/>
              <w:ind w:left="10" w:right="27" w:firstLine="0"/>
              <w:jc w:val="righ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и.о. Президента</w:t>
            </w:r>
            <w:r w:rsidR="00EC76D5" w:rsidRPr="006B3023">
              <w:rPr>
                <w:sz w:val="22"/>
                <w:lang w:val="ru-RU"/>
              </w:rPr>
              <w:t xml:space="preserve"> </w:t>
            </w:r>
          </w:p>
          <w:p w:rsidR="00EC76D5" w:rsidRPr="006B3023" w:rsidRDefault="00EC76D5" w:rsidP="005F21D0">
            <w:pPr>
              <w:spacing w:after="0" w:line="240" w:lineRule="auto"/>
              <w:ind w:left="10" w:right="27" w:firstLine="0"/>
              <w:jc w:val="right"/>
              <w:rPr>
                <w:sz w:val="22"/>
                <w:lang w:val="ru-RU"/>
              </w:rPr>
            </w:pPr>
            <w:r w:rsidRPr="006B3023">
              <w:rPr>
                <w:sz w:val="22"/>
                <w:lang w:val="ru-RU"/>
              </w:rPr>
              <w:t xml:space="preserve">ОО </w:t>
            </w:r>
            <w:proofErr w:type="spellStart"/>
            <w:r w:rsidR="00B62B6A">
              <w:rPr>
                <w:sz w:val="22"/>
                <w:lang w:val="ru-RU"/>
              </w:rPr>
              <w:t>ПКФ</w:t>
            </w:r>
            <w:r w:rsidRPr="006B3023">
              <w:rPr>
                <w:sz w:val="22"/>
                <w:lang w:val="ru-RU"/>
              </w:rPr>
              <w:t>ОиР</w:t>
            </w:r>
            <w:proofErr w:type="spellEnd"/>
          </w:p>
          <w:p w:rsidR="00EC76D5" w:rsidRPr="006B3023" w:rsidRDefault="00F30AAC" w:rsidP="005F21D0">
            <w:pPr>
              <w:spacing w:after="0" w:line="240" w:lineRule="auto"/>
              <w:ind w:left="10" w:right="27" w:firstLine="0"/>
              <w:jc w:val="righ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Черкасов В.А</w:t>
            </w:r>
            <w:r w:rsidR="00B62B6A">
              <w:rPr>
                <w:sz w:val="22"/>
                <w:lang w:val="ru-RU"/>
              </w:rPr>
              <w:t>.</w:t>
            </w:r>
          </w:p>
          <w:p w:rsidR="00D832C9" w:rsidRPr="006B3023" w:rsidRDefault="00D67D65" w:rsidP="008D61BE">
            <w:pPr>
              <w:spacing w:after="0" w:line="240" w:lineRule="auto"/>
              <w:ind w:left="10" w:right="27" w:firstLine="0"/>
              <w:jc w:val="righ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«___» __________ 20</w:t>
            </w:r>
            <w:r w:rsidR="00B62B6A">
              <w:rPr>
                <w:sz w:val="22"/>
                <w:lang w:val="ru-RU"/>
              </w:rPr>
              <w:t>2</w:t>
            </w:r>
            <w:r w:rsidR="008D61BE">
              <w:rPr>
                <w:sz w:val="22"/>
                <w:lang w:val="ru-RU"/>
              </w:rPr>
              <w:t>4</w:t>
            </w:r>
            <w:r w:rsidR="00D832C9" w:rsidRPr="006B3023">
              <w:rPr>
                <w:sz w:val="22"/>
                <w:lang w:val="ru-RU"/>
              </w:rPr>
              <w:t xml:space="preserve"> г.</w:t>
            </w:r>
          </w:p>
        </w:tc>
      </w:tr>
    </w:tbl>
    <w:p w:rsidR="001664BF" w:rsidRPr="006B3023" w:rsidRDefault="001664BF" w:rsidP="005F21D0">
      <w:pPr>
        <w:spacing w:after="0" w:line="240" w:lineRule="auto"/>
        <w:ind w:left="10" w:right="27" w:firstLine="0"/>
        <w:jc w:val="center"/>
        <w:rPr>
          <w:sz w:val="22"/>
          <w:lang w:val="ru-RU"/>
        </w:rPr>
      </w:pPr>
    </w:p>
    <w:p w:rsidR="001664BF" w:rsidRPr="006B3023" w:rsidRDefault="001664BF" w:rsidP="005F21D0">
      <w:pPr>
        <w:spacing w:after="0" w:line="240" w:lineRule="auto"/>
        <w:ind w:left="10" w:right="27" w:firstLine="0"/>
        <w:jc w:val="center"/>
        <w:rPr>
          <w:sz w:val="22"/>
          <w:lang w:val="ru-RU"/>
        </w:rPr>
      </w:pPr>
      <w:r w:rsidRPr="006B3023">
        <w:rPr>
          <w:sz w:val="22"/>
          <w:lang w:val="ru-RU"/>
        </w:rPr>
        <w:t xml:space="preserve">ПОЛОЖЕНИЕ </w:t>
      </w:r>
    </w:p>
    <w:p w:rsidR="00B534A5" w:rsidRDefault="00CC7460" w:rsidP="005F21D0">
      <w:pPr>
        <w:spacing w:after="0" w:line="240" w:lineRule="auto"/>
        <w:ind w:left="10" w:right="27" w:firstLine="0"/>
        <w:jc w:val="center"/>
        <w:rPr>
          <w:sz w:val="22"/>
          <w:lang w:val="ru-RU"/>
        </w:rPr>
      </w:pPr>
      <w:r w:rsidRPr="006B3023">
        <w:rPr>
          <w:sz w:val="22"/>
          <w:lang w:val="ru-RU"/>
        </w:rPr>
        <w:t xml:space="preserve">о </w:t>
      </w:r>
      <w:r w:rsidR="00B62B6A">
        <w:rPr>
          <w:sz w:val="22"/>
          <w:lang w:val="ru-RU"/>
        </w:rPr>
        <w:t>Пермских</w:t>
      </w:r>
      <w:r w:rsidRPr="006B3023">
        <w:rPr>
          <w:sz w:val="22"/>
          <w:lang w:val="ru-RU"/>
        </w:rPr>
        <w:t xml:space="preserve"> межрегиональных личн</w:t>
      </w:r>
      <w:r w:rsidR="00B62B6A">
        <w:rPr>
          <w:sz w:val="22"/>
          <w:lang w:val="ru-RU"/>
        </w:rPr>
        <w:t>о-командных</w:t>
      </w:r>
      <w:r w:rsidRPr="006B3023">
        <w:rPr>
          <w:sz w:val="22"/>
          <w:lang w:val="ru-RU"/>
        </w:rPr>
        <w:t xml:space="preserve"> состязаниях гончих собак по зайцу </w:t>
      </w:r>
      <w:r w:rsidR="00B534A5">
        <w:rPr>
          <w:sz w:val="22"/>
          <w:lang w:val="ru-RU"/>
        </w:rPr>
        <w:t>–</w:t>
      </w:r>
      <w:r w:rsidRPr="006B3023">
        <w:rPr>
          <w:sz w:val="22"/>
          <w:lang w:val="ru-RU"/>
        </w:rPr>
        <w:t xml:space="preserve"> беляку</w:t>
      </w:r>
    </w:p>
    <w:p w:rsidR="001664BF" w:rsidRPr="006B3023" w:rsidRDefault="00B534A5" w:rsidP="005F21D0">
      <w:pPr>
        <w:spacing w:after="0" w:line="240" w:lineRule="auto"/>
        <w:ind w:left="10" w:right="27" w:firstLine="0"/>
        <w:jc w:val="center"/>
        <w:rPr>
          <w:sz w:val="22"/>
          <w:lang w:val="ru-RU"/>
        </w:rPr>
      </w:pPr>
      <w:r w:rsidRPr="00B534A5">
        <w:rPr>
          <w:sz w:val="22"/>
          <w:lang w:val="ru-RU"/>
        </w:rPr>
        <w:t xml:space="preserve">«ГОЛОСА ПАРМЫ» </w:t>
      </w:r>
      <w:r>
        <w:rPr>
          <w:sz w:val="22"/>
          <w:lang w:val="ru-RU"/>
        </w:rPr>
        <w:t xml:space="preserve">  12-1</w:t>
      </w:r>
      <w:r w:rsidR="00A64175">
        <w:rPr>
          <w:sz w:val="22"/>
          <w:lang w:val="ru-RU"/>
        </w:rPr>
        <w:t>7</w:t>
      </w:r>
      <w:r>
        <w:rPr>
          <w:sz w:val="22"/>
          <w:lang w:val="ru-RU"/>
        </w:rPr>
        <w:t xml:space="preserve"> октября 2024г.</w:t>
      </w:r>
      <w:r w:rsidR="00CC7460" w:rsidRPr="006B3023">
        <w:rPr>
          <w:sz w:val="22"/>
          <w:lang w:val="ru-RU"/>
        </w:rPr>
        <w:t xml:space="preserve"> </w:t>
      </w:r>
    </w:p>
    <w:p w:rsidR="00D832C9" w:rsidRPr="006B3023" w:rsidRDefault="00D832C9" w:rsidP="005F21D0">
      <w:pPr>
        <w:spacing w:after="0" w:line="240" w:lineRule="auto"/>
        <w:ind w:left="10" w:right="27" w:firstLine="0"/>
        <w:jc w:val="center"/>
        <w:rPr>
          <w:sz w:val="22"/>
          <w:lang w:val="ru-RU"/>
        </w:rPr>
      </w:pPr>
    </w:p>
    <w:p w:rsidR="001B0D23" w:rsidRPr="006B3023" w:rsidRDefault="00D832C9" w:rsidP="005F21D0">
      <w:pPr>
        <w:spacing w:after="0" w:line="240" w:lineRule="auto"/>
        <w:ind w:left="10" w:right="27" w:firstLine="0"/>
        <w:jc w:val="center"/>
        <w:rPr>
          <w:sz w:val="22"/>
          <w:lang w:val="ru-RU"/>
        </w:rPr>
      </w:pPr>
      <w:r w:rsidRPr="006B3023">
        <w:rPr>
          <w:sz w:val="22"/>
          <w:lang w:val="ru-RU"/>
        </w:rPr>
        <w:t>1. Ц</w:t>
      </w:r>
      <w:r w:rsidR="00CC7460" w:rsidRPr="006B3023">
        <w:rPr>
          <w:sz w:val="22"/>
          <w:lang w:val="ru-RU"/>
        </w:rPr>
        <w:t>ели и задачи.</w:t>
      </w:r>
    </w:p>
    <w:p w:rsidR="001B0D23" w:rsidRPr="006B3023" w:rsidRDefault="00DA2724" w:rsidP="005F21D0">
      <w:pPr>
        <w:spacing w:after="0" w:line="240" w:lineRule="auto"/>
        <w:ind w:left="10" w:right="28" w:firstLine="0"/>
        <w:rPr>
          <w:sz w:val="22"/>
          <w:lang w:val="ru-RU"/>
        </w:rPr>
      </w:pPr>
      <w:r>
        <w:rPr>
          <w:sz w:val="22"/>
          <w:lang w:val="ru-RU"/>
        </w:rPr>
        <w:t>Пермские</w:t>
      </w:r>
      <w:r w:rsidR="00CC7460" w:rsidRPr="006B3023">
        <w:rPr>
          <w:sz w:val="22"/>
          <w:lang w:val="ru-RU"/>
        </w:rPr>
        <w:t xml:space="preserve"> межрегиональные личн</w:t>
      </w:r>
      <w:r>
        <w:rPr>
          <w:sz w:val="22"/>
          <w:lang w:val="ru-RU"/>
        </w:rPr>
        <w:t>о-командные</w:t>
      </w:r>
      <w:r w:rsidR="00CC7460" w:rsidRPr="006B3023">
        <w:rPr>
          <w:sz w:val="22"/>
          <w:lang w:val="ru-RU"/>
        </w:rPr>
        <w:t xml:space="preserve"> состязания гончих собак по</w:t>
      </w:r>
      <w:r w:rsidR="005B0EC8">
        <w:rPr>
          <w:sz w:val="22"/>
          <w:lang w:val="ru-RU"/>
        </w:rPr>
        <w:t xml:space="preserve"> зайцу-</w:t>
      </w:r>
      <w:r w:rsidR="006412A0">
        <w:rPr>
          <w:sz w:val="22"/>
          <w:lang w:val="ru-RU"/>
        </w:rPr>
        <w:t>беляку «</w:t>
      </w:r>
      <w:r>
        <w:rPr>
          <w:sz w:val="22"/>
          <w:lang w:val="ru-RU"/>
        </w:rPr>
        <w:t>ГОЛОСА</w:t>
      </w:r>
      <w:r w:rsidR="00D67D65">
        <w:rPr>
          <w:sz w:val="22"/>
          <w:lang w:val="ru-RU"/>
        </w:rPr>
        <w:t xml:space="preserve"> </w:t>
      </w:r>
      <w:r>
        <w:rPr>
          <w:sz w:val="22"/>
          <w:lang w:val="ru-RU"/>
        </w:rPr>
        <w:t>ПАРМЫ</w:t>
      </w:r>
      <w:r w:rsidR="00CC7460" w:rsidRPr="006B3023">
        <w:rPr>
          <w:sz w:val="22"/>
          <w:lang w:val="ru-RU"/>
        </w:rPr>
        <w:t>» проводятся</w:t>
      </w:r>
      <w:r w:rsidR="00D832C9" w:rsidRPr="006B3023">
        <w:rPr>
          <w:sz w:val="22"/>
          <w:lang w:val="ru-RU"/>
        </w:rPr>
        <w:t xml:space="preserve"> с целью</w:t>
      </w:r>
      <w:r w:rsidR="00CC7460" w:rsidRPr="006B3023">
        <w:rPr>
          <w:sz w:val="22"/>
          <w:lang w:val="ru-RU"/>
        </w:rPr>
        <w:t>:</w:t>
      </w:r>
    </w:p>
    <w:p w:rsidR="001B0D23" w:rsidRPr="006B3023" w:rsidRDefault="003526F4" w:rsidP="005F21D0">
      <w:pPr>
        <w:tabs>
          <w:tab w:val="left" w:pos="426"/>
        </w:tabs>
        <w:spacing w:after="0" w:line="240" w:lineRule="auto"/>
        <w:ind w:left="10" w:right="28" w:firstLine="0"/>
        <w:rPr>
          <w:sz w:val="22"/>
          <w:lang w:val="ru-RU"/>
        </w:rPr>
      </w:pPr>
      <w:r>
        <w:rPr>
          <w:sz w:val="22"/>
          <w:lang w:val="ru-RU"/>
        </w:rPr>
        <w:t xml:space="preserve">- </w:t>
      </w:r>
      <w:r w:rsidR="00D832C9" w:rsidRPr="006B3023">
        <w:rPr>
          <w:sz w:val="22"/>
          <w:lang w:val="ru-RU"/>
        </w:rPr>
        <w:t>выявления лучших по рабочим</w:t>
      </w:r>
      <w:r w:rsidR="00CC7460" w:rsidRPr="006B3023">
        <w:rPr>
          <w:sz w:val="22"/>
          <w:lang w:val="ru-RU"/>
        </w:rPr>
        <w:t xml:space="preserve"> качеств</w:t>
      </w:r>
      <w:r w:rsidR="00D832C9" w:rsidRPr="006B3023">
        <w:rPr>
          <w:sz w:val="22"/>
          <w:lang w:val="ru-RU"/>
        </w:rPr>
        <w:t>ам</w:t>
      </w:r>
      <w:r w:rsidR="00F30FCC" w:rsidRPr="006B3023">
        <w:rPr>
          <w:sz w:val="22"/>
          <w:lang w:val="ru-RU"/>
        </w:rPr>
        <w:t xml:space="preserve"> гончих в целях их дальнейшего племенного использования</w:t>
      </w:r>
      <w:r w:rsidR="00D424C0" w:rsidRPr="006B3023">
        <w:rPr>
          <w:sz w:val="22"/>
          <w:lang w:val="ru-RU"/>
        </w:rPr>
        <w:t>;</w:t>
      </w:r>
    </w:p>
    <w:p w:rsidR="001B0D23" w:rsidRPr="006B3023" w:rsidRDefault="003526F4" w:rsidP="005F21D0">
      <w:pPr>
        <w:tabs>
          <w:tab w:val="left" w:pos="426"/>
        </w:tabs>
        <w:spacing w:after="0" w:line="240" w:lineRule="auto"/>
        <w:ind w:left="10" w:right="28" w:firstLine="0"/>
        <w:rPr>
          <w:sz w:val="22"/>
          <w:lang w:val="ru-RU"/>
        </w:rPr>
      </w:pPr>
      <w:r>
        <w:rPr>
          <w:sz w:val="22"/>
          <w:lang w:val="ru-RU"/>
        </w:rPr>
        <w:t xml:space="preserve">- </w:t>
      </w:r>
      <w:r w:rsidR="00CC7460" w:rsidRPr="006B3023">
        <w:rPr>
          <w:sz w:val="22"/>
          <w:lang w:val="ru-RU"/>
        </w:rPr>
        <w:t>популяриз</w:t>
      </w:r>
      <w:r w:rsidR="00D424C0" w:rsidRPr="006B3023">
        <w:rPr>
          <w:sz w:val="22"/>
          <w:lang w:val="ru-RU"/>
        </w:rPr>
        <w:t xml:space="preserve">ации отечественных </w:t>
      </w:r>
      <w:r w:rsidR="00F30FCC" w:rsidRPr="006B3023">
        <w:rPr>
          <w:sz w:val="22"/>
          <w:lang w:val="ru-RU"/>
        </w:rPr>
        <w:t>пород гончих и полевого досуга с ними</w:t>
      </w:r>
      <w:r w:rsidR="00D424C0" w:rsidRPr="006B3023">
        <w:rPr>
          <w:sz w:val="22"/>
          <w:lang w:val="ru-RU"/>
        </w:rPr>
        <w:t>;</w:t>
      </w:r>
    </w:p>
    <w:p w:rsidR="001B0D23" w:rsidRPr="006B3023" w:rsidRDefault="003526F4" w:rsidP="005F21D0">
      <w:pPr>
        <w:tabs>
          <w:tab w:val="left" w:pos="426"/>
        </w:tabs>
        <w:spacing w:after="0" w:line="240" w:lineRule="auto"/>
        <w:ind w:left="10" w:right="28" w:firstLine="0"/>
        <w:rPr>
          <w:sz w:val="22"/>
          <w:lang w:val="ru-RU"/>
        </w:rPr>
      </w:pPr>
      <w:r>
        <w:rPr>
          <w:sz w:val="22"/>
          <w:lang w:val="ru-RU"/>
        </w:rPr>
        <w:t xml:space="preserve">- </w:t>
      </w:r>
      <w:r w:rsidR="00CC7460" w:rsidRPr="006B3023">
        <w:rPr>
          <w:sz w:val="22"/>
          <w:lang w:val="ru-RU"/>
        </w:rPr>
        <w:t xml:space="preserve">поощрения </w:t>
      </w:r>
      <w:r w:rsidR="00BB196F">
        <w:rPr>
          <w:sz w:val="22"/>
          <w:lang w:val="ru-RU"/>
        </w:rPr>
        <w:t xml:space="preserve"> </w:t>
      </w:r>
      <w:r w:rsidR="00CC7460" w:rsidRPr="006B3023">
        <w:rPr>
          <w:sz w:val="22"/>
          <w:lang w:val="ru-RU"/>
        </w:rPr>
        <w:t xml:space="preserve">владельцев </w:t>
      </w:r>
      <w:r w:rsidR="00F30FCC" w:rsidRPr="006B3023">
        <w:rPr>
          <w:sz w:val="22"/>
          <w:lang w:val="ru-RU"/>
        </w:rPr>
        <w:t>гончих собак, добившихся</w:t>
      </w:r>
      <w:r w:rsidR="00CC7460" w:rsidRPr="006B3023">
        <w:rPr>
          <w:sz w:val="22"/>
          <w:lang w:val="ru-RU"/>
        </w:rPr>
        <w:t xml:space="preserve"> наилучш</w:t>
      </w:r>
      <w:r w:rsidR="00F72C2D" w:rsidRPr="006B3023">
        <w:rPr>
          <w:sz w:val="22"/>
          <w:lang w:val="ru-RU"/>
        </w:rPr>
        <w:t>их результатов в полевой</w:t>
      </w:r>
      <w:r w:rsidR="005B0EC8">
        <w:rPr>
          <w:sz w:val="22"/>
          <w:lang w:val="ru-RU"/>
        </w:rPr>
        <w:t xml:space="preserve"> </w:t>
      </w:r>
      <w:r w:rsidR="005A277F" w:rsidRPr="006B3023">
        <w:rPr>
          <w:sz w:val="22"/>
          <w:lang w:val="ru-RU"/>
        </w:rPr>
        <w:t>работ</w:t>
      </w:r>
      <w:r w:rsidR="00F72C2D" w:rsidRPr="006B3023">
        <w:rPr>
          <w:sz w:val="22"/>
          <w:lang w:val="ru-RU"/>
        </w:rPr>
        <w:t>е</w:t>
      </w:r>
      <w:r w:rsidR="00D424C0" w:rsidRPr="006B3023">
        <w:rPr>
          <w:sz w:val="22"/>
          <w:lang w:val="ru-RU"/>
        </w:rPr>
        <w:t>;</w:t>
      </w:r>
    </w:p>
    <w:p w:rsidR="001B0D23" w:rsidRDefault="003526F4" w:rsidP="005F21D0">
      <w:pPr>
        <w:tabs>
          <w:tab w:val="left" w:pos="426"/>
        </w:tabs>
        <w:spacing w:after="0" w:line="240" w:lineRule="auto"/>
        <w:ind w:left="10" w:right="28" w:firstLine="0"/>
        <w:rPr>
          <w:sz w:val="22"/>
          <w:lang w:val="ru-RU"/>
        </w:rPr>
      </w:pPr>
      <w:r>
        <w:rPr>
          <w:sz w:val="22"/>
          <w:lang w:val="ru-RU"/>
        </w:rPr>
        <w:t xml:space="preserve">- </w:t>
      </w:r>
      <w:r w:rsidR="00F30FCC" w:rsidRPr="006B3023">
        <w:rPr>
          <w:sz w:val="22"/>
          <w:lang w:val="ru-RU"/>
        </w:rPr>
        <w:t xml:space="preserve">обмена </w:t>
      </w:r>
      <w:r w:rsidR="00CC7460" w:rsidRPr="006B3023">
        <w:rPr>
          <w:sz w:val="22"/>
          <w:lang w:val="ru-RU"/>
        </w:rPr>
        <w:t>оп</w:t>
      </w:r>
      <w:r w:rsidR="00F30FCC" w:rsidRPr="006B3023">
        <w:rPr>
          <w:sz w:val="22"/>
          <w:lang w:val="ru-RU"/>
        </w:rPr>
        <w:t>ытом работы и расширения деловых контактов среди владельцев и заводчиков гончих, кинологов и экспертов.</w:t>
      </w:r>
    </w:p>
    <w:p w:rsidR="006B3023" w:rsidRPr="006B3023" w:rsidRDefault="006B3023" w:rsidP="005F21D0">
      <w:pPr>
        <w:spacing w:after="0" w:line="240" w:lineRule="auto"/>
        <w:ind w:left="10" w:right="27" w:firstLine="0"/>
        <w:rPr>
          <w:sz w:val="22"/>
          <w:lang w:val="ru-RU"/>
        </w:rPr>
      </w:pPr>
    </w:p>
    <w:p w:rsidR="001B0D23" w:rsidRPr="006B3023" w:rsidRDefault="00CC7460" w:rsidP="005F21D0">
      <w:pPr>
        <w:spacing w:after="0" w:line="240" w:lineRule="auto"/>
        <w:ind w:left="10" w:right="27" w:firstLine="0"/>
        <w:jc w:val="center"/>
        <w:rPr>
          <w:sz w:val="22"/>
          <w:lang w:val="ru-RU"/>
        </w:rPr>
      </w:pPr>
      <w:r w:rsidRPr="006B3023">
        <w:rPr>
          <w:sz w:val="22"/>
          <w:lang w:val="ru-RU"/>
        </w:rPr>
        <w:t>2. Организаторы состязаний.</w:t>
      </w:r>
    </w:p>
    <w:p w:rsidR="001B0D23" w:rsidRPr="006B3023" w:rsidRDefault="00CC7460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2.1. Орг</w:t>
      </w:r>
      <w:r w:rsidR="00F30FCC" w:rsidRPr="006B3023">
        <w:rPr>
          <w:sz w:val="22"/>
          <w:lang w:val="ru-RU"/>
        </w:rPr>
        <w:t>анизаторы состязаний - О</w:t>
      </w:r>
      <w:r w:rsidR="00D424C0" w:rsidRPr="006B3023">
        <w:rPr>
          <w:sz w:val="22"/>
          <w:lang w:val="ru-RU"/>
        </w:rPr>
        <w:t>бщественная организация «</w:t>
      </w:r>
      <w:r w:rsidR="00DA2724">
        <w:rPr>
          <w:sz w:val="22"/>
          <w:lang w:val="ru-RU"/>
        </w:rPr>
        <w:t>Пермская Краевая</w:t>
      </w:r>
      <w:r w:rsidR="00F30FCC" w:rsidRPr="006B3023">
        <w:rPr>
          <w:sz w:val="22"/>
          <w:lang w:val="ru-RU"/>
        </w:rPr>
        <w:t xml:space="preserve"> </w:t>
      </w:r>
      <w:r w:rsidR="00DA2724">
        <w:rPr>
          <w:sz w:val="22"/>
          <w:lang w:val="ru-RU"/>
        </w:rPr>
        <w:t>Федерация охотников и рыболовов».</w:t>
      </w:r>
      <w:r w:rsidR="00F30FCC" w:rsidRPr="006B3023">
        <w:rPr>
          <w:sz w:val="22"/>
          <w:lang w:val="ru-RU"/>
        </w:rPr>
        <w:t xml:space="preserve"> </w:t>
      </w:r>
    </w:p>
    <w:p w:rsidR="003107F5" w:rsidRPr="006B3023" w:rsidRDefault="003107F5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2.2. Для организации и проведения состязаний утверждается оргкомитет в составе:</w:t>
      </w:r>
    </w:p>
    <w:p w:rsidR="00DA2724" w:rsidRDefault="003107F5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 xml:space="preserve">Председатель оргкомитета </w:t>
      </w:r>
      <w:r w:rsidR="00DA2724">
        <w:rPr>
          <w:sz w:val="22"/>
          <w:lang w:val="ru-RU"/>
        </w:rPr>
        <w:t>–</w:t>
      </w:r>
      <w:r w:rsidRPr="006B3023">
        <w:rPr>
          <w:sz w:val="22"/>
          <w:lang w:val="ru-RU"/>
        </w:rPr>
        <w:t xml:space="preserve"> </w:t>
      </w:r>
      <w:r w:rsidR="00DA2724">
        <w:rPr>
          <w:sz w:val="22"/>
          <w:lang w:val="ru-RU"/>
        </w:rPr>
        <w:t>Рудакова Е.В.</w:t>
      </w:r>
      <w:r w:rsidRPr="006B3023">
        <w:rPr>
          <w:sz w:val="22"/>
          <w:lang w:val="ru-RU"/>
        </w:rPr>
        <w:t xml:space="preserve">, </w:t>
      </w:r>
      <w:r w:rsidR="00DA2724">
        <w:rPr>
          <w:sz w:val="22"/>
          <w:lang w:val="ru-RU"/>
        </w:rPr>
        <w:t xml:space="preserve">кинолог </w:t>
      </w:r>
      <w:proofErr w:type="spellStart"/>
      <w:r w:rsidR="00DA2724">
        <w:rPr>
          <w:sz w:val="22"/>
          <w:lang w:val="ru-RU"/>
        </w:rPr>
        <w:t>ПКФОиР</w:t>
      </w:r>
      <w:proofErr w:type="spellEnd"/>
      <w:r w:rsidR="00DA2724">
        <w:rPr>
          <w:sz w:val="22"/>
          <w:lang w:val="ru-RU"/>
        </w:rPr>
        <w:t>.</w:t>
      </w:r>
    </w:p>
    <w:p w:rsidR="003107F5" w:rsidRPr="006B3023" w:rsidRDefault="005F1995" w:rsidP="005F21D0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  <w:r w:rsidRPr="006B3023">
        <w:rPr>
          <w:sz w:val="22"/>
          <w:lang w:val="ru-RU"/>
        </w:rPr>
        <w:t xml:space="preserve">Члены оргкомитета: </w:t>
      </w:r>
      <w:r w:rsidR="008D61BE">
        <w:rPr>
          <w:sz w:val="22"/>
          <w:lang w:val="ru-RU"/>
        </w:rPr>
        <w:t xml:space="preserve">Черкасов В.А., </w:t>
      </w:r>
      <w:r w:rsidR="00DA2724">
        <w:rPr>
          <w:sz w:val="22"/>
          <w:lang w:val="ru-RU"/>
        </w:rPr>
        <w:t xml:space="preserve">Пискунов А.А., </w:t>
      </w:r>
      <w:r w:rsidR="009C1966">
        <w:rPr>
          <w:sz w:val="22"/>
          <w:lang w:val="ru-RU"/>
        </w:rPr>
        <w:t xml:space="preserve">Панченко С.Л., </w:t>
      </w:r>
      <w:r w:rsidR="00DA2724">
        <w:rPr>
          <w:sz w:val="22"/>
          <w:lang w:val="ru-RU"/>
        </w:rPr>
        <w:t>Левина Е.А., Левина Л.А.</w:t>
      </w:r>
      <w:r w:rsidR="009D65D8">
        <w:rPr>
          <w:sz w:val="22"/>
          <w:lang w:val="ru-RU"/>
        </w:rPr>
        <w:t xml:space="preserve"> </w:t>
      </w:r>
    </w:p>
    <w:p w:rsidR="003107F5" w:rsidRDefault="003107F5" w:rsidP="005F21D0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  <w:r w:rsidRPr="006B3023">
        <w:rPr>
          <w:sz w:val="22"/>
          <w:lang w:val="ru-RU"/>
        </w:rPr>
        <w:t xml:space="preserve">Главный эксперт состязаний </w:t>
      </w:r>
      <w:r w:rsidR="009D65D8">
        <w:rPr>
          <w:sz w:val="22"/>
          <w:lang w:val="ru-RU"/>
        </w:rPr>
        <w:t>–</w:t>
      </w:r>
      <w:r w:rsidR="007F7E22" w:rsidRPr="006B3023">
        <w:rPr>
          <w:sz w:val="22"/>
          <w:lang w:val="ru-RU"/>
        </w:rPr>
        <w:t xml:space="preserve"> </w:t>
      </w:r>
      <w:r w:rsidR="00F30AAC">
        <w:rPr>
          <w:sz w:val="22"/>
          <w:lang w:val="ru-RU"/>
        </w:rPr>
        <w:t xml:space="preserve">Окулов Ю.В. </w:t>
      </w:r>
      <w:r w:rsidRPr="006B3023">
        <w:rPr>
          <w:sz w:val="22"/>
          <w:lang w:val="ru-RU"/>
        </w:rPr>
        <w:t xml:space="preserve">эксперт </w:t>
      </w:r>
      <w:r w:rsidR="00F30AAC">
        <w:rPr>
          <w:sz w:val="22"/>
          <w:lang w:val="ru-RU"/>
        </w:rPr>
        <w:t>Всероссийской</w:t>
      </w:r>
      <w:r w:rsidR="009D65D8">
        <w:rPr>
          <w:sz w:val="22"/>
          <w:lang w:val="ru-RU"/>
        </w:rPr>
        <w:t xml:space="preserve"> </w:t>
      </w:r>
      <w:r w:rsidRPr="006B3023">
        <w:rPr>
          <w:sz w:val="22"/>
          <w:lang w:val="ru-RU"/>
        </w:rPr>
        <w:t xml:space="preserve"> категории</w:t>
      </w:r>
      <w:r w:rsidR="006C71C0">
        <w:rPr>
          <w:sz w:val="22"/>
          <w:lang w:val="ru-RU"/>
        </w:rPr>
        <w:t xml:space="preserve">  </w:t>
      </w:r>
      <w:r w:rsidR="00F30AAC">
        <w:rPr>
          <w:sz w:val="22"/>
          <w:lang w:val="ru-RU"/>
        </w:rPr>
        <w:t xml:space="preserve">республика </w:t>
      </w:r>
      <w:r w:rsidR="00F30AAC" w:rsidRPr="00F30AAC">
        <w:rPr>
          <w:sz w:val="22"/>
          <w:lang w:val="ru-RU"/>
        </w:rPr>
        <w:t>Марий Эл  г</w:t>
      </w:r>
      <w:proofErr w:type="gramStart"/>
      <w:r w:rsidR="00F30AAC" w:rsidRPr="00F30AAC">
        <w:rPr>
          <w:sz w:val="22"/>
          <w:lang w:val="ru-RU"/>
        </w:rPr>
        <w:t>.К</w:t>
      </w:r>
      <w:proofErr w:type="gramEnd"/>
      <w:r w:rsidR="00F30AAC" w:rsidRPr="00F30AAC">
        <w:rPr>
          <w:sz w:val="22"/>
          <w:lang w:val="ru-RU"/>
        </w:rPr>
        <w:t>озьмодемьянск</w:t>
      </w:r>
    </w:p>
    <w:p w:rsidR="006412A0" w:rsidRPr="006B3023" w:rsidRDefault="006412A0" w:rsidP="005F21D0">
      <w:pPr>
        <w:spacing w:after="0" w:line="240" w:lineRule="auto"/>
        <w:ind w:left="10" w:right="27" w:firstLine="0"/>
        <w:rPr>
          <w:sz w:val="22"/>
          <w:lang w:val="ru-RU"/>
        </w:rPr>
      </w:pPr>
    </w:p>
    <w:p w:rsidR="001B0D23" w:rsidRPr="006B3023" w:rsidRDefault="007F7E22" w:rsidP="005F21D0">
      <w:pPr>
        <w:spacing w:after="0" w:line="240" w:lineRule="auto"/>
        <w:ind w:left="10" w:right="27" w:firstLine="0"/>
        <w:jc w:val="center"/>
        <w:rPr>
          <w:sz w:val="22"/>
          <w:lang w:val="ru-RU"/>
        </w:rPr>
      </w:pPr>
      <w:r w:rsidRPr="006B3023">
        <w:rPr>
          <w:sz w:val="22"/>
          <w:lang w:val="ru-RU"/>
        </w:rPr>
        <w:t>3</w:t>
      </w:r>
      <w:r w:rsidR="00CC7460" w:rsidRPr="006B3023">
        <w:rPr>
          <w:sz w:val="22"/>
          <w:lang w:val="ru-RU"/>
        </w:rPr>
        <w:t>. Организация состязаний.</w:t>
      </w:r>
    </w:p>
    <w:p w:rsidR="001B0D23" w:rsidRPr="006B3023" w:rsidRDefault="007F7E22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3</w:t>
      </w:r>
      <w:r w:rsidR="00CC7460" w:rsidRPr="006B3023">
        <w:rPr>
          <w:sz w:val="22"/>
          <w:lang w:val="ru-RU"/>
        </w:rPr>
        <w:t>.</w:t>
      </w:r>
      <w:r w:rsidR="00D424C0" w:rsidRPr="006B3023">
        <w:rPr>
          <w:sz w:val="22"/>
          <w:lang w:val="ru-RU"/>
        </w:rPr>
        <w:t>1.</w:t>
      </w:r>
      <w:r w:rsidR="00CC7460" w:rsidRPr="006B3023">
        <w:rPr>
          <w:sz w:val="22"/>
          <w:lang w:val="ru-RU"/>
        </w:rPr>
        <w:t xml:space="preserve"> Состязания</w:t>
      </w:r>
      <w:r w:rsidR="00D67D65">
        <w:rPr>
          <w:sz w:val="22"/>
          <w:lang w:val="ru-RU"/>
        </w:rPr>
        <w:t xml:space="preserve"> проводятся в период с </w:t>
      </w:r>
      <w:r w:rsidR="00DA2724">
        <w:rPr>
          <w:sz w:val="22"/>
          <w:lang w:val="ru-RU"/>
        </w:rPr>
        <w:t>1</w:t>
      </w:r>
      <w:r w:rsidR="008D61BE">
        <w:rPr>
          <w:sz w:val="22"/>
          <w:lang w:val="ru-RU"/>
        </w:rPr>
        <w:t>2</w:t>
      </w:r>
      <w:r w:rsidR="00D67D65">
        <w:rPr>
          <w:sz w:val="22"/>
          <w:lang w:val="ru-RU"/>
        </w:rPr>
        <w:t xml:space="preserve"> по </w:t>
      </w:r>
      <w:r w:rsidR="00F30AAC">
        <w:rPr>
          <w:sz w:val="22"/>
          <w:lang w:val="ru-RU"/>
        </w:rPr>
        <w:t>1</w:t>
      </w:r>
      <w:r w:rsidR="00B534A5">
        <w:rPr>
          <w:sz w:val="22"/>
          <w:lang w:val="ru-RU"/>
        </w:rPr>
        <w:t>8</w:t>
      </w:r>
      <w:r w:rsidR="00CC7460" w:rsidRPr="006B3023">
        <w:rPr>
          <w:sz w:val="22"/>
          <w:lang w:val="ru-RU"/>
        </w:rPr>
        <w:t xml:space="preserve"> октя</w:t>
      </w:r>
      <w:r w:rsidR="00D67D65">
        <w:rPr>
          <w:sz w:val="22"/>
          <w:lang w:val="ru-RU"/>
        </w:rPr>
        <w:t>бря 20</w:t>
      </w:r>
      <w:r w:rsidR="00DA2724">
        <w:rPr>
          <w:sz w:val="22"/>
          <w:lang w:val="ru-RU"/>
        </w:rPr>
        <w:t>2</w:t>
      </w:r>
      <w:r w:rsidR="008D61BE">
        <w:rPr>
          <w:sz w:val="22"/>
          <w:lang w:val="ru-RU"/>
        </w:rPr>
        <w:t>4</w:t>
      </w:r>
      <w:r w:rsidR="005A277F" w:rsidRPr="006B3023">
        <w:rPr>
          <w:sz w:val="22"/>
          <w:lang w:val="ru-RU"/>
        </w:rPr>
        <w:t xml:space="preserve"> года на </w:t>
      </w:r>
      <w:r w:rsidR="00962750" w:rsidRPr="00962750">
        <w:rPr>
          <w:sz w:val="22"/>
          <w:lang w:val="ru-RU"/>
        </w:rPr>
        <w:t>специально выделенном участке терри</w:t>
      </w:r>
      <w:r w:rsidR="00962750">
        <w:rPr>
          <w:sz w:val="22"/>
          <w:lang w:val="ru-RU"/>
        </w:rPr>
        <w:t>тории угодий ООО «</w:t>
      </w:r>
      <w:proofErr w:type="spellStart"/>
      <w:r w:rsidR="00962750">
        <w:rPr>
          <w:sz w:val="22"/>
          <w:lang w:val="ru-RU"/>
        </w:rPr>
        <w:t>Оханскохота</w:t>
      </w:r>
      <w:proofErr w:type="spellEnd"/>
      <w:r w:rsidR="00962750">
        <w:rPr>
          <w:sz w:val="22"/>
          <w:lang w:val="ru-RU"/>
        </w:rPr>
        <w:t xml:space="preserve">». (Пермский край, </w:t>
      </w:r>
      <w:proofErr w:type="spellStart"/>
      <w:r w:rsidR="00962750">
        <w:rPr>
          <w:sz w:val="22"/>
          <w:lang w:val="ru-RU"/>
        </w:rPr>
        <w:t>Оханский</w:t>
      </w:r>
      <w:proofErr w:type="spellEnd"/>
      <w:r w:rsidR="00962750">
        <w:rPr>
          <w:sz w:val="22"/>
          <w:lang w:val="ru-RU"/>
        </w:rPr>
        <w:t xml:space="preserve"> р-н, </w:t>
      </w:r>
      <w:proofErr w:type="spellStart"/>
      <w:r w:rsidR="00962750">
        <w:rPr>
          <w:sz w:val="22"/>
          <w:lang w:val="ru-RU"/>
        </w:rPr>
        <w:t>с</w:t>
      </w:r>
      <w:proofErr w:type="gramStart"/>
      <w:r w:rsidR="00962750">
        <w:rPr>
          <w:sz w:val="22"/>
          <w:lang w:val="ru-RU"/>
        </w:rPr>
        <w:t>.О</w:t>
      </w:r>
      <w:proofErr w:type="gramEnd"/>
      <w:r w:rsidR="00962750">
        <w:rPr>
          <w:sz w:val="22"/>
          <w:lang w:val="ru-RU"/>
        </w:rPr>
        <w:t>строжка</w:t>
      </w:r>
      <w:proofErr w:type="spellEnd"/>
      <w:r w:rsidR="00962750">
        <w:rPr>
          <w:sz w:val="22"/>
          <w:lang w:val="ru-RU"/>
        </w:rPr>
        <w:t>).</w:t>
      </w:r>
    </w:p>
    <w:p w:rsidR="001B0D23" w:rsidRPr="006B3023" w:rsidRDefault="00CC7460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День окончания состязаний может быть изменен в зависимости от количества заявленных участников</w:t>
      </w:r>
      <w:r w:rsidR="00D424C0" w:rsidRPr="006B3023">
        <w:rPr>
          <w:sz w:val="22"/>
          <w:lang w:val="ru-RU"/>
        </w:rPr>
        <w:t>,</w:t>
      </w:r>
      <w:r w:rsidRPr="006B3023">
        <w:rPr>
          <w:sz w:val="22"/>
          <w:lang w:val="ru-RU"/>
        </w:rPr>
        <w:t xml:space="preserve"> после окончания срока подачи заявок.</w:t>
      </w:r>
    </w:p>
    <w:p w:rsidR="001B0D23" w:rsidRPr="006B3023" w:rsidRDefault="007F7E22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3.2</w:t>
      </w:r>
      <w:r w:rsidR="00CC7460" w:rsidRPr="006B3023">
        <w:rPr>
          <w:sz w:val="22"/>
          <w:lang w:val="ru-RU"/>
        </w:rPr>
        <w:t>. Ответственность за подбор участков для одн</w:t>
      </w:r>
      <w:r w:rsidR="00D424C0" w:rsidRPr="006B3023">
        <w:rPr>
          <w:sz w:val="22"/>
          <w:lang w:val="ru-RU"/>
        </w:rPr>
        <w:t xml:space="preserve">овременной параллельной работы </w:t>
      </w:r>
      <w:r w:rsidR="00536E90">
        <w:rPr>
          <w:sz w:val="22"/>
          <w:lang w:val="ru-RU"/>
        </w:rPr>
        <w:t>3</w:t>
      </w:r>
      <w:r w:rsidR="00CC7460" w:rsidRPr="006B3023">
        <w:rPr>
          <w:sz w:val="22"/>
          <w:lang w:val="ru-RU"/>
        </w:rPr>
        <w:t xml:space="preserve"> (</w:t>
      </w:r>
      <w:r w:rsidR="00536E90">
        <w:rPr>
          <w:sz w:val="22"/>
          <w:lang w:val="ru-RU"/>
        </w:rPr>
        <w:t>трёх</w:t>
      </w:r>
      <w:r w:rsidR="00CC7460" w:rsidRPr="006B3023">
        <w:rPr>
          <w:sz w:val="22"/>
          <w:lang w:val="ru-RU"/>
        </w:rPr>
        <w:t>) экспертных комиссий, прием и размещение экспертов и участников со</w:t>
      </w:r>
      <w:r w:rsidR="00D424C0" w:rsidRPr="006B3023">
        <w:rPr>
          <w:sz w:val="22"/>
          <w:lang w:val="ru-RU"/>
        </w:rPr>
        <w:t xml:space="preserve">стязаний с собаками, организацию питания экспертов, решение </w:t>
      </w:r>
      <w:r w:rsidR="00CC7460" w:rsidRPr="006B3023">
        <w:rPr>
          <w:sz w:val="22"/>
          <w:lang w:val="ru-RU"/>
        </w:rPr>
        <w:t>других организационных и хозяйственных вопросов возлагается на оргкомитет.</w:t>
      </w:r>
    </w:p>
    <w:p w:rsidR="001B0D23" w:rsidRPr="006B3023" w:rsidRDefault="007F7E22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3.3</w:t>
      </w:r>
      <w:r w:rsidR="00CC7460" w:rsidRPr="006B3023">
        <w:rPr>
          <w:sz w:val="22"/>
          <w:lang w:val="ru-RU"/>
        </w:rPr>
        <w:t>.</w:t>
      </w:r>
      <w:r w:rsidR="00D424C0" w:rsidRPr="006B3023">
        <w:rPr>
          <w:sz w:val="22"/>
          <w:lang w:val="ru-RU"/>
        </w:rPr>
        <w:t xml:space="preserve"> </w:t>
      </w:r>
      <w:r w:rsidR="00CC7460" w:rsidRPr="006B3023">
        <w:rPr>
          <w:sz w:val="22"/>
          <w:lang w:val="ru-RU"/>
        </w:rPr>
        <w:t>Обеспечение призами, медалями, д</w:t>
      </w:r>
      <w:r w:rsidR="00D424C0" w:rsidRPr="006B3023">
        <w:rPr>
          <w:sz w:val="22"/>
          <w:lang w:val="ru-RU"/>
        </w:rPr>
        <w:t>ипломами и ценными призами берет</w:t>
      </w:r>
      <w:r w:rsidR="00CC7460" w:rsidRPr="006B3023">
        <w:rPr>
          <w:sz w:val="22"/>
          <w:lang w:val="ru-RU"/>
        </w:rPr>
        <w:t xml:space="preserve"> на себя оргко</w:t>
      </w:r>
      <w:r w:rsidRPr="006B3023">
        <w:rPr>
          <w:sz w:val="22"/>
          <w:lang w:val="ru-RU"/>
        </w:rPr>
        <w:t xml:space="preserve">митет </w:t>
      </w:r>
      <w:r w:rsidR="00962750">
        <w:rPr>
          <w:sz w:val="22"/>
          <w:lang w:val="ru-RU"/>
        </w:rPr>
        <w:t xml:space="preserve">состязаний «ГОЛОСА ПАРМЫ </w:t>
      </w:r>
      <w:r w:rsidR="00AF75B1">
        <w:rPr>
          <w:sz w:val="22"/>
          <w:lang w:val="ru-RU"/>
        </w:rPr>
        <w:t>20</w:t>
      </w:r>
      <w:r w:rsidR="00962750">
        <w:rPr>
          <w:sz w:val="22"/>
          <w:lang w:val="ru-RU"/>
        </w:rPr>
        <w:t>2</w:t>
      </w:r>
      <w:r w:rsidR="008D61BE">
        <w:rPr>
          <w:sz w:val="22"/>
          <w:lang w:val="ru-RU"/>
        </w:rPr>
        <w:t>4</w:t>
      </w:r>
      <w:r w:rsidR="00CC7460" w:rsidRPr="006B3023">
        <w:rPr>
          <w:sz w:val="22"/>
          <w:lang w:val="ru-RU"/>
        </w:rPr>
        <w:t>».</w:t>
      </w:r>
    </w:p>
    <w:p w:rsidR="0007534A" w:rsidRDefault="007F7E22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3.4</w:t>
      </w:r>
      <w:r w:rsidR="00F72C2D" w:rsidRPr="006B3023">
        <w:rPr>
          <w:sz w:val="22"/>
          <w:lang w:val="ru-RU"/>
        </w:rPr>
        <w:t>.</w:t>
      </w:r>
      <w:r w:rsidR="005A277F" w:rsidRPr="006B3023">
        <w:rPr>
          <w:sz w:val="22"/>
          <w:lang w:val="ru-RU"/>
        </w:rPr>
        <w:t xml:space="preserve"> Ответственност</w:t>
      </w:r>
      <w:r w:rsidR="00CC7460" w:rsidRPr="006B3023">
        <w:rPr>
          <w:sz w:val="22"/>
          <w:lang w:val="ru-RU"/>
        </w:rPr>
        <w:t>ь за организацию и координацию работы экспертных комиссий, ко</w:t>
      </w:r>
      <w:r w:rsidR="005A277F" w:rsidRPr="006B3023">
        <w:rPr>
          <w:sz w:val="22"/>
          <w:lang w:val="ru-RU"/>
        </w:rPr>
        <w:t xml:space="preserve">нтроль </w:t>
      </w:r>
      <w:r w:rsidR="00CC7460" w:rsidRPr="006B3023">
        <w:rPr>
          <w:sz w:val="22"/>
          <w:lang w:val="ru-RU"/>
        </w:rPr>
        <w:t xml:space="preserve">за соблюдением правил испытаний, проведение жеребьевки прибывших участников, подведение </w:t>
      </w:r>
      <w:r w:rsidR="00F72C2D" w:rsidRPr="006B3023">
        <w:rPr>
          <w:sz w:val="22"/>
          <w:lang w:val="ru-RU"/>
        </w:rPr>
        <w:t>итогов</w:t>
      </w:r>
      <w:r w:rsidR="00CC7460" w:rsidRPr="006B3023">
        <w:rPr>
          <w:sz w:val="22"/>
          <w:lang w:val="ru-RU"/>
        </w:rPr>
        <w:t xml:space="preserve"> состязаний, рассмотрение протестов и жалоб участников возлагается на Главного эксперта</w:t>
      </w:r>
      <w:r w:rsidR="0007534A">
        <w:rPr>
          <w:sz w:val="22"/>
          <w:lang w:val="ru-RU"/>
        </w:rPr>
        <w:t xml:space="preserve"> состязаний</w:t>
      </w:r>
      <w:r w:rsidR="00CC7460" w:rsidRPr="006B3023">
        <w:rPr>
          <w:sz w:val="22"/>
          <w:lang w:val="ru-RU"/>
        </w:rPr>
        <w:t xml:space="preserve"> - </w:t>
      </w:r>
      <w:r w:rsidR="0007534A" w:rsidRPr="0007534A">
        <w:rPr>
          <w:sz w:val="22"/>
          <w:lang w:val="ru-RU"/>
        </w:rPr>
        <w:t>Окулов</w:t>
      </w:r>
      <w:r w:rsidR="0007534A">
        <w:rPr>
          <w:sz w:val="22"/>
          <w:lang w:val="ru-RU"/>
        </w:rPr>
        <w:t>а</w:t>
      </w:r>
      <w:r w:rsidR="0007534A" w:rsidRPr="0007534A">
        <w:rPr>
          <w:sz w:val="22"/>
          <w:lang w:val="ru-RU"/>
        </w:rPr>
        <w:t xml:space="preserve"> Ю.В.</w:t>
      </w:r>
      <w:r w:rsidR="0007534A">
        <w:rPr>
          <w:sz w:val="22"/>
          <w:lang w:val="ru-RU"/>
        </w:rPr>
        <w:t>,</w:t>
      </w:r>
      <w:r w:rsidR="0007534A" w:rsidRPr="0007534A">
        <w:rPr>
          <w:sz w:val="22"/>
          <w:lang w:val="ru-RU"/>
        </w:rPr>
        <w:t xml:space="preserve"> эксперт</w:t>
      </w:r>
      <w:r w:rsidR="0007534A">
        <w:rPr>
          <w:sz w:val="22"/>
          <w:lang w:val="ru-RU"/>
        </w:rPr>
        <w:t>а</w:t>
      </w:r>
      <w:r w:rsidR="0007534A" w:rsidRPr="0007534A">
        <w:rPr>
          <w:sz w:val="22"/>
          <w:lang w:val="ru-RU"/>
        </w:rPr>
        <w:t xml:space="preserve"> Всероссийской  категории  республика Марий Эл  г</w:t>
      </w:r>
      <w:proofErr w:type="gramStart"/>
      <w:r w:rsidR="0007534A" w:rsidRPr="0007534A">
        <w:rPr>
          <w:sz w:val="22"/>
          <w:lang w:val="ru-RU"/>
        </w:rPr>
        <w:t>.К</w:t>
      </w:r>
      <w:proofErr w:type="gramEnd"/>
      <w:r w:rsidR="0007534A" w:rsidRPr="0007534A">
        <w:rPr>
          <w:sz w:val="22"/>
          <w:lang w:val="ru-RU"/>
        </w:rPr>
        <w:t>озьмодемьянск</w:t>
      </w:r>
      <w:r w:rsidR="0007534A">
        <w:rPr>
          <w:sz w:val="22"/>
          <w:lang w:val="ru-RU"/>
        </w:rPr>
        <w:t>.</w:t>
      </w:r>
    </w:p>
    <w:p w:rsidR="001B0D23" w:rsidRDefault="00F72C2D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3.</w:t>
      </w:r>
      <w:r w:rsidR="007F7E22" w:rsidRPr="006B3023">
        <w:rPr>
          <w:sz w:val="22"/>
          <w:lang w:val="ru-RU"/>
        </w:rPr>
        <w:t>5</w:t>
      </w:r>
      <w:r w:rsidR="00CC7460" w:rsidRPr="006B3023">
        <w:rPr>
          <w:sz w:val="22"/>
          <w:lang w:val="ru-RU"/>
        </w:rPr>
        <w:t>.</w:t>
      </w:r>
      <w:r w:rsidRPr="006B3023">
        <w:rPr>
          <w:sz w:val="22"/>
          <w:lang w:val="ru-RU"/>
        </w:rPr>
        <w:t xml:space="preserve"> </w:t>
      </w:r>
      <w:r w:rsidR="005A277F" w:rsidRPr="006B3023">
        <w:rPr>
          <w:sz w:val="22"/>
          <w:lang w:val="ru-RU"/>
        </w:rPr>
        <w:t>Эксперт</w:t>
      </w:r>
      <w:r w:rsidR="00CC7460" w:rsidRPr="006B3023">
        <w:rPr>
          <w:sz w:val="22"/>
          <w:lang w:val="ru-RU"/>
        </w:rPr>
        <w:t xml:space="preserve">иза работы собак на состязаниях возлагается на </w:t>
      </w:r>
      <w:r w:rsidR="008D61BE">
        <w:rPr>
          <w:sz w:val="22"/>
          <w:lang w:val="ru-RU"/>
        </w:rPr>
        <w:t>4</w:t>
      </w:r>
      <w:r w:rsidR="00962750">
        <w:rPr>
          <w:sz w:val="22"/>
          <w:lang w:val="ru-RU"/>
        </w:rPr>
        <w:t xml:space="preserve"> </w:t>
      </w:r>
      <w:r w:rsidR="00CC7460" w:rsidRPr="006B3023">
        <w:rPr>
          <w:sz w:val="22"/>
          <w:lang w:val="ru-RU"/>
        </w:rPr>
        <w:t>экспертные комиссии в составе:</w:t>
      </w:r>
    </w:p>
    <w:p w:rsidR="00574CC8" w:rsidRDefault="00574CC8" w:rsidP="005F21D0">
      <w:pPr>
        <w:spacing w:after="0" w:line="240" w:lineRule="auto"/>
        <w:ind w:left="10" w:right="27" w:firstLine="0"/>
        <w:rPr>
          <w:sz w:val="22"/>
          <w:lang w:val="ru-RU"/>
        </w:rPr>
      </w:pPr>
      <w:r>
        <w:rPr>
          <w:sz w:val="22"/>
          <w:lang w:val="ru-RU"/>
        </w:rPr>
        <w:t xml:space="preserve">Комиссия № 1  </w:t>
      </w:r>
    </w:p>
    <w:p w:rsidR="00574CC8" w:rsidRPr="00A64175" w:rsidRDefault="00574CC8" w:rsidP="005F21D0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  <w:r w:rsidRPr="00574CC8">
        <w:rPr>
          <w:sz w:val="22"/>
          <w:lang w:val="ru-RU"/>
        </w:rPr>
        <w:t>Председатель комиссии</w:t>
      </w:r>
      <w:r>
        <w:rPr>
          <w:sz w:val="22"/>
          <w:lang w:val="ru-RU"/>
        </w:rPr>
        <w:t xml:space="preserve">           </w:t>
      </w:r>
      <w:r w:rsidRPr="00A64175">
        <w:rPr>
          <w:sz w:val="22"/>
          <w:lang w:val="ru-RU"/>
        </w:rPr>
        <w:t>Нерослов Александр Сергеевич  ( I категория г</w:t>
      </w:r>
      <w:proofErr w:type="gramStart"/>
      <w:r w:rsidRPr="00A64175">
        <w:rPr>
          <w:sz w:val="22"/>
          <w:lang w:val="ru-RU"/>
        </w:rPr>
        <w:t>.У</w:t>
      </w:r>
      <w:proofErr w:type="gramEnd"/>
      <w:r w:rsidRPr="00A64175">
        <w:rPr>
          <w:sz w:val="22"/>
          <w:lang w:val="ru-RU"/>
        </w:rPr>
        <w:t>льяновск)</w:t>
      </w:r>
    </w:p>
    <w:p w:rsidR="00574CC8" w:rsidRDefault="00574CC8" w:rsidP="005F21D0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  <w:r w:rsidRPr="00574CC8">
        <w:rPr>
          <w:sz w:val="22"/>
          <w:lang w:val="ru-RU"/>
        </w:rPr>
        <w:t xml:space="preserve">Члены экспертной комиссии: </w:t>
      </w:r>
      <w:r>
        <w:rPr>
          <w:sz w:val="22"/>
          <w:lang w:val="ru-RU"/>
        </w:rPr>
        <w:t xml:space="preserve"> </w:t>
      </w:r>
      <w:proofErr w:type="spellStart"/>
      <w:r w:rsidR="008D61BE">
        <w:rPr>
          <w:sz w:val="22"/>
          <w:lang w:val="ru-RU"/>
        </w:rPr>
        <w:t>Макурин</w:t>
      </w:r>
      <w:proofErr w:type="spellEnd"/>
      <w:r w:rsidR="008D61BE">
        <w:rPr>
          <w:sz w:val="22"/>
          <w:lang w:val="ru-RU"/>
        </w:rPr>
        <w:t xml:space="preserve">  Виталий Викторович </w:t>
      </w:r>
      <w:r w:rsidRPr="00574CC8">
        <w:rPr>
          <w:sz w:val="22"/>
          <w:lang w:val="ru-RU"/>
        </w:rPr>
        <w:t xml:space="preserve"> </w:t>
      </w:r>
      <w:r>
        <w:rPr>
          <w:sz w:val="22"/>
          <w:lang w:val="ru-RU"/>
        </w:rPr>
        <w:t>(</w:t>
      </w:r>
      <w:r w:rsidR="008D61BE" w:rsidRPr="008D61BE">
        <w:rPr>
          <w:sz w:val="22"/>
          <w:lang w:val="ru-RU"/>
        </w:rPr>
        <w:t xml:space="preserve">III категория  </w:t>
      </w:r>
      <w:proofErr w:type="spellStart"/>
      <w:r w:rsidR="008D61BE" w:rsidRPr="008D61BE">
        <w:rPr>
          <w:sz w:val="22"/>
          <w:lang w:val="ru-RU"/>
        </w:rPr>
        <w:t>г</w:t>
      </w:r>
      <w:proofErr w:type="gramStart"/>
      <w:r w:rsidR="008D61BE" w:rsidRPr="008D61BE">
        <w:rPr>
          <w:sz w:val="22"/>
          <w:lang w:val="ru-RU"/>
        </w:rPr>
        <w:t>.С</w:t>
      </w:r>
      <w:proofErr w:type="gramEnd"/>
      <w:r w:rsidR="008D61BE" w:rsidRPr="008D61BE">
        <w:rPr>
          <w:sz w:val="22"/>
          <w:lang w:val="ru-RU"/>
        </w:rPr>
        <w:t>амара</w:t>
      </w:r>
      <w:proofErr w:type="spellEnd"/>
      <w:r>
        <w:rPr>
          <w:sz w:val="22"/>
          <w:lang w:val="ru-RU"/>
        </w:rPr>
        <w:t>)</w:t>
      </w:r>
    </w:p>
    <w:p w:rsidR="00574CC8" w:rsidRDefault="00574CC8" w:rsidP="005F21D0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                                                    </w:t>
      </w:r>
      <w:proofErr w:type="spellStart"/>
      <w:r w:rsidRPr="00574CC8">
        <w:rPr>
          <w:sz w:val="22"/>
          <w:lang w:val="ru-RU"/>
        </w:rPr>
        <w:t>Д</w:t>
      </w:r>
      <w:r>
        <w:rPr>
          <w:sz w:val="22"/>
          <w:lang w:val="ru-RU"/>
        </w:rPr>
        <w:t>иянов</w:t>
      </w:r>
      <w:proofErr w:type="spellEnd"/>
      <w:r w:rsidRPr="00574CC8">
        <w:rPr>
          <w:sz w:val="22"/>
          <w:lang w:val="ru-RU"/>
        </w:rPr>
        <w:t xml:space="preserve"> П</w:t>
      </w:r>
      <w:r>
        <w:rPr>
          <w:sz w:val="22"/>
          <w:lang w:val="ru-RU"/>
        </w:rPr>
        <w:t>авел</w:t>
      </w:r>
      <w:r w:rsidRPr="00574CC8">
        <w:rPr>
          <w:sz w:val="22"/>
          <w:lang w:val="ru-RU"/>
        </w:rPr>
        <w:t xml:space="preserve"> И</w:t>
      </w:r>
      <w:r>
        <w:rPr>
          <w:sz w:val="22"/>
          <w:lang w:val="ru-RU"/>
        </w:rPr>
        <w:t>льич</w:t>
      </w:r>
      <w:r w:rsidRPr="00574CC8">
        <w:rPr>
          <w:sz w:val="22"/>
          <w:lang w:val="ru-RU"/>
        </w:rPr>
        <w:t xml:space="preserve">  </w:t>
      </w:r>
      <w:r>
        <w:rPr>
          <w:sz w:val="22"/>
          <w:lang w:val="ru-RU"/>
        </w:rPr>
        <w:t>(III категория   г</w:t>
      </w:r>
      <w:proofErr w:type="gramStart"/>
      <w:r>
        <w:rPr>
          <w:sz w:val="22"/>
          <w:lang w:val="ru-RU"/>
        </w:rPr>
        <w:t>.У</w:t>
      </w:r>
      <w:proofErr w:type="gramEnd"/>
      <w:r>
        <w:rPr>
          <w:sz w:val="22"/>
          <w:lang w:val="ru-RU"/>
        </w:rPr>
        <w:t>льяновск)</w:t>
      </w:r>
      <w:r w:rsidRPr="00574CC8">
        <w:rPr>
          <w:sz w:val="22"/>
          <w:lang w:val="ru-RU"/>
        </w:rPr>
        <w:t xml:space="preserve">  </w:t>
      </w:r>
    </w:p>
    <w:p w:rsidR="00574CC8" w:rsidRPr="00574CC8" w:rsidRDefault="00574CC8" w:rsidP="005F21D0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  <w:r w:rsidRPr="00574CC8">
        <w:rPr>
          <w:sz w:val="22"/>
          <w:lang w:val="ru-RU"/>
        </w:rPr>
        <w:t xml:space="preserve">Комиссия № </w:t>
      </w:r>
      <w:r>
        <w:rPr>
          <w:sz w:val="22"/>
          <w:lang w:val="ru-RU"/>
        </w:rPr>
        <w:t>2</w:t>
      </w:r>
      <w:r w:rsidRPr="00574CC8">
        <w:rPr>
          <w:sz w:val="22"/>
          <w:lang w:val="ru-RU"/>
        </w:rPr>
        <w:t xml:space="preserve">  </w:t>
      </w:r>
    </w:p>
    <w:p w:rsidR="007A7304" w:rsidRPr="00296C2E" w:rsidRDefault="00574CC8" w:rsidP="005F21D0">
      <w:pPr>
        <w:spacing w:after="0" w:line="240" w:lineRule="auto"/>
        <w:ind w:left="10" w:right="27" w:firstLine="0"/>
        <w:jc w:val="left"/>
        <w:rPr>
          <w:b/>
          <w:sz w:val="22"/>
          <w:lang w:val="ru-RU"/>
        </w:rPr>
      </w:pPr>
      <w:r w:rsidRPr="00574CC8">
        <w:rPr>
          <w:sz w:val="22"/>
          <w:lang w:val="ru-RU"/>
        </w:rPr>
        <w:t xml:space="preserve">Председатель комиссии </w:t>
      </w:r>
      <w:r w:rsidRPr="00574CC8">
        <w:rPr>
          <w:sz w:val="22"/>
          <w:lang w:val="ru-RU"/>
        </w:rPr>
        <w:tab/>
      </w:r>
      <w:r w:rsidR="008D61BE" w:rsidRPr="00A64175">
        <w:rPr>
          <w:sz w:val="22"/>
          <w:lang w:val="ru-RU"/>
        </w:rPr>
        <w:t xml:space="preserve">Платонов Александр Анатольевич </w:t>
      </w:r>
      <w:r w:rsidR="007A7304" w:rsidRPr="00A64175">
        <w:rPr>
          <w:sz w:val="22"/>
          <w:lang w:val="ru-RU"/>
        </w:rPr>
        <w:t xml:space="preserve"> (I категория, </w:t>
      </w:r>
      <w:r w:rsidR="008D61BE" w:rsidRPr="00A64175">
        <w:rPr>
          <w:sz w:val="22"/>
          <w:lang w:val="ru-RU"/>
        </w:rPr>
        <w:t>Нижегородская обл.</w:t>
      </w:r>
      <w:r w:rsidR="007A7304" w:rsidRPr="00A64175">
        <w:rPr>
          <w:sz w:val="22"/>
          <w:lang w:val="ru-RU"/>
        </w:rPr>
        <w:t>)</w:t>
      </w:r>
    </w:p>
    <w:p w:rsidR="00B92B43" w:rsidRPr="00B92B43" w:rsidRDefault="00574CC8" w:rsidP="005F21D0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  <w:r w:rsidRPr="00574CC8">
        <w:rPr>
          <w:sz w:val="22"/>
          <w:lang w:val="ru-RU"/>
        </w:rPr>
        <w:t>Члены экспертной комиссии:</w:t>
      </w:r>
      <w:r w:rsidR="00B92B43" w:rsidRPr="00B92B43">
        <w:rPr>
          <w:lang w:val="ru-RU"/>
        </w:rPr>
        <w:t xml:space="preserve"> </w:t>
      </w:r>
      <w:r w:rsidR="008D61BE">
        <w:rPr>
          <w:lang w:val="ru-RU"/>
        </w:rPr>
        <w:t xml:space="preserve"> </w:t>
      </w:r>
      <w:proofErr w:type="spellStart"/>
      <w:r w:rsidR="008D61BE">
        <w:rPr>
          <w:sz w:val="22"/>
          <w:lang w:val="ru-RU"/>
        </w:rPr>
        <w:t>Тугбаев</w:t>
      </w:r>
      <w:proofErr w:type="spellEnd"/>
      <w:r w:rsidR="008D61BE">
        <w:rPr>
          <w:sz w:val="22"/>
          <w:lang w:val="ru-RU"/>
        </w:rPr>
        <w:t xml:space="preserve"> Алексей Михайлович </w:t>
      </w:r>
      <w:r w:rsidR="00B92B43" w:rsidRPr="00B92B43">
        <w:rPr>
          <w:sz w:val="22"/>
          <w:lang w:val="ru-RU"/>
        </w:rPr>
        <w:t xml:space="preserve">  </w:t>
      </w:r>
      <w:r w:rsidR="00B92B43">
        <w:rPr>
          <w:sz w:val="22"/>
          <w:lang w:val="ru-RU"/>
        </w:rPr>
        <w:t>(</w:t>
      </w:r>
      <w:r w:rsidR="004F2726" w:rsidRPr="004F2726">
        <w:rPr>
          <w:sz w:val="22"/>
          <w:lang w:val="ru-RU"/>
        </w:rPr>
        <w:t xml:space="preserve">III категория   </w:t>
      </w:r>
      <w:proofErr w:type="spellStart"/>
      <w:r w:rsidR="008D61BE">
        <w:rPr>
          <w:sz w:val="22"/>
          <w:lang w:val="ru-RU"/>
        </w:rPr>
        <w:t>г</w:t>
      </w:r>
      <w:proofErr w:type="gramStart"/>
      <w:r w:rsidR="008D61BE">
        <w:rPr>
          <w:sz w:val="22"/>
          <w:lang w:val="ru-RU"/>
        </w:rPr>
        <w:t>.И</w:t>
      </w:r>
      <w:proofErr w:type="gramEnd"/>
      <w:r w:rsidR="008D61BE">
        <w:rPr>
          <w:sz w:val="22"/>
          <w:lang w:val="ru-RU"/>
        </w:rPr>
        <w:t>гра</w:t>
      </w:r>
      <w:proofErr w:type="spellEnd"/>
      <w:r w:rsidR="008D61BE">
        <w:rPr>
          <w:sz w:val="22"/>
          <w:lang w:val="ru-RU"/>
        </w:rPr>
        <w:t xml:space="preserve"> Удмуртия</w:t>
      </w:r>
      <w:r w:rsidR="00B92B43">
        <w:rPr>
          <w:sz w:val="22"/>
          <w:lang w:val="ru-RU"/>
        </w:rPr>
        <w:t>)</w:t>
      </w:r>
      <w:r w:rsidR="00B92B43" w:rsidRPr="00B92B43">
        <w:rPr>
          <w:sz w:val="22"/>
          <w:lang w:val="ru-RU"/>
        </w:rPr>
        <w:t xml:space="preserve">  </w:t>
      </w:r>
    </w:p>
    <w:p w:rsidR="00B43E49" w:rsidRDefault="00B92B43" w:rsidP="005F21D0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                                                     </w:t>
      </w:r>
      <w:proofErr w:type="spellStart"/>
      <w:r w:rsidR="008D61BE">
        <w:rPr>
          <w:sz w:val="22"/>
          <w:lang w:val="ru-RU"/>
        </w:rPr>
        <w:t>Махмутов</w:t>
      </w:r>
      <w:proofErr w:type="spellEnd"/>
      <w:r w:rsidR="008D61BE">
        <w:rPr>
          <w:sz w:val="22"/>
          <w:lang w:val="ru-RU"/>
        </w:rPr>
        <w:t xml:space="preserve"> Сергей  </w:t>
      </w:r>
      <w:proofErr w:type="spellStart"/>
      <w:r w:rsidR="008D61BE">
        <w:rPr>
          <w:sz w:val="22"/>
          <w:lang w:val="ru-RU"/>
        </w:rPr>
        <w:t>Рафисович</w:t>
      </w:r>
      <w:proofErr w:type="spellEnd"/>
      <w:r w:rsidR="008D61BE">
        <w:rPr>
          <w:sz w:val="22"/>
          <w:lang w:val="ru-RU"/>
        </w:rPr>
        <w:t xml:space="preserve"> </w:t>
      </w:r>
      <w:r w:rsidR="007A7304" w:rsidRPr="007A7304">
        <w:rPr>
          <w:sz w:val="22"/>
          <w:lang w:val="ru-RU"/>
        </w:rPr>
        <w:t xml:space="preserve">  (III категория  </w:t>
      </w:r>
      <w:proofErr w:type="spellStart"/>
      <w:r w:rsidR="008D61BE" w:rsidRPr="008D61BE">
        <w:rPr>
          <w:sz w:val="22"/>
          <w:lang w:val="ru-RU"/>
        </w:rPr>
        <w:t>г</w:t>
      </w:r>
      <w:proofErr w:type="gramStart"/>
      <w:r w:rsidR="008D61BE" w:rsidRPr="008D61BE">
        <w:rPr>
          <w:sz w:val="22"/>
          <w:lang w:val="ru-RU"/>
        </w:rPr>
        <w:t>.И</w:t>
      </w:r>
      <w:proofErr w:type="gramEnd"/>
      <w:r w:rsidR="008D61BE">
        <w:rPr>
          <w:sz w:val="22"/>
          <w:lang w:val="ru-RU"/>
        </w:rPr>
        <w:t>жевск</w:t>
      </w:r>
      <w:proofErr w:type="spellEnd"/>
      <w:r w:rsidR="008D61BE">
        <w:rPr>
          <w:sz w:val="22"/>
          <w:lang w:val="ru-RU"/>
        </w:rPr>
        <w:t xml:space="preserve"> </w:t>
      </w:r>
      <w:r w:rsidR="008D61BE" w:rsidRPr="008D61BE">
        <w:rPr>
          <w:sz w:val="22"/>
          <w:lang w:val="ru-RU"/>
        </w:rPr>
        <w:t>Удмуртия</w:t>
      </w:r>
      <w:r w:rsidR="007A7304" w:rsidRPr="007A7304">
        <w:rPr>
          <w:sz w:val="22"/>
          <w:lang w:val="ru-RU"/>
        </w:rPr>
        <w:t>)</w:t>
      </w:r>
    </w:p>
    <w:p w:rsidR="00D658BD" w:rsidRPr="006B3023" w:rsidRDefault="00D658BD" w:rsidP="005F21D0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  <w:r w:rsidRPr="006B3023">
        <w:rPr>
          <w:sz w:val="22"/>
          <w:lang w:val="ru-RU"/>
        </w:rPr>
        <w:t>К</w:t>
      </w:r>
      <w:r w:rsidR="00F72C2D" w:rsidRPr="006B3023">
        <w:rPr>
          <w:sz w:val="22"/>
          <w:lang w:val="ru-RU"/>
        </w:rPr>
        <w:t xml:space="preserve">омиссия № </w:t>
      </w:r>
      <w:r w:rsidR="00B92B43">
        <w:rPr>
          <w:sz w:val="22"/>
          <w:lang w:val="ru-RU"/>
        </w:rPr>
        <w:t>3</w:t>
      </w:r>
      <w:r w:rsidRPr="006B3023">
        <w:rPr>
          <w:sz w:val="22"/>
          <w:lang w:val="ru-RU"/>
        </w:rPr>
        <w:t xml:space="preserve"> </w:t>
      </w:r>
      <w:r w:rsidR="00F72C2D" w:rsidRPr="006B3023">
        <w:rPr>
          <w:sz w:val="22"/>
          <w:lang w:val="ru-RU"/>
        </w:rPr>
        <w:t xml:space="preserve"> </w:t>
      </w:r>
    </w:p>
    <w:p w:rsidR="001B0D23" w:rsidRPr="005F1995" w:rsidRDefault="00D658BD" w:rsidP="005F21D0">
      <w:pPr>
        <w:spacing w:after="0" w:line="240" w:lineRule="auto"/>
        <w:ind w:left="10" w:right="27" w:firstLine="0"/>
        <w:rPr>
          <w:sz w:val="21"/>
          <w:szCs w:val="21"/>
          <w:lang w:val="ru-RU"/>
        </w:rPr>
      </w:pPr>
      <w:r w:rsidRPr="006B3023">
        <w:rPr>
          <w:sz w:val="22"/>
          <w:lang w:val="ru-RU"/>
        </w:rPr>
        <w:t>П</w:t>
      </w:r>
      <w:r w:rsidR="00F72C2D" w:rsidRPr="006B3023">
        <w:rPr>
          <w:sz w:val="22"/>
          <w:lang w:val="ru-RU"/>
        </w:rPr>
        <w:t>редседатель</w:t>
      </w:r>
      <w:r w:rsidR="005F1995">
        <w:rPr>
          <w:sz w:val="22"/>
          <w:lang w:val="ru-RU"/>
        </w:rPr>
        <w:t xml:space="preserve"> комиссии</w:t>
      </w:r>
      <w:r w:rsidR="00F72C2D" w:rsidRPr="006B3023">
        <w:rPr>
          <w:sz w:val="22"/>
          <w:lang w:val="ru-RU"/>
        </w:rPr>
        <w:t xml:space="preserve"> </w:t>
      </w:r>
      <w:r w:rsidR="005F1995">
        <w:rPr>
          <w:sz w:val="22"/>
          <w:lang w:val="ru-RU"/>
        </w:rPr>
        <w:tab/>
      </w:r>
      <w:r w:rsidR="00962750" w:rsidRPr="00A64175">
        <w:rPr>
          <w:sz w:val="22"/>
          <w:lang w:val="ru-RU"/>
        </w:rPr>
        <w:t>Носков Игорь Анатольевич   (I категория г. Пенза)</w:t>
      </w:r>
    </w:p>
    <w:p w:rsidR="005E2CDC" w:rsidRDefault="00D658BD" w:rsidP="005F21D0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  <w:r w:rsidRPr="006B3023">
        <w:rPr>
          <w:sz w:val="22"/>
          <w:lang w:val="ru-RU"/>
        </w:rPr>
        <w:t>Члены экспертной комиссии:</w:t>
      </w:r>
      <w:r w:rsidR="005F1995">
        <w:rPr>
          <w:sz w:val="22"/>
          <w:lang w:val="ru-RU"/>
        </w:rPr>
        <w:t xml:space="preserve"> </w:t>
      </w:r>
      <w:r w:rsidR="005F1995">
        <w:rPr>
          <w:sz w:val="22"/>
          <w:lang w:val="ru-RU"/>
        </w:rPr>
        <w:tab/>
      </w:r>
      <w:r w:rsidR="007A7304" w:rsidRPr="007A7304">
        <w:rPr>
          <w:sz w:val="22"/>
          <w:lang w:val="ru-RU"/>
        </w:rPr>
        <w:t>Р</w:t>
      </w:r>
      <w:r w:rsidR="007A7304">
        <w:rPr>
          <w:sz w:val="22"/>
          <w:lang w:val="ru-RU"/>
        </w:rPr>
        <w:t>ейн</w:t>
      </w:r>
      <w:r w:rsidR="007A7304" w:rsidRPr="007A7304">
        <w:rPr>
          <w:sz w:val="22"/>
          <w:lang w:val="ru-RU"/>
        </w:rPr>
        <w:t xml:space="preserve"> С</w:t>
      </w:r>
      <w:r w:rsidR="007A7304">
        <w:rPr>
          <w:sz w:val="22"/>
          <w:lang w:val="ru-RU"/>
        </w:rPr>
        <w:t>ергей</w:t>
      </w:r>
      <w:r w:rsidR="007A7304" w:rsidRPr="007A7304">
        <w:rPr>
          <w:sz w:val="22"/>
          <w:lang w:val="ru-RU"/>
        </w:rPr>
        <w:t xml:space="preserve"> В</w:t>
      </w:r>
      <w:r w:rsidR="007A7304">
        <w:rPr>
          <w:sz w:val="22"/>
          <w:lang w:val="ru-RU"/>
        </w:rPr>
        <w:t xml:space="preserve">ладимирович (II категория   </w:t>
      </w:r>
      <w:r w:rsidR="007A7304" w:rsidRPr="007A7304">
        <w:rPr>
          <w:sz w:val="22"/>
          <w:lang w:val="ru-RU"/>
        </w:rPr>
        <w:t>г</w:t>
      </w:r>
      <w:proofErr w:type="gramStart"/>
      <w:r w:rsidR="007A7304" w:rsidRPr="007A7304">
        <w:rPr>
          <w:sz w:val="22"/>
          <w:lang w:val="ru-RU"/>
        </w:rPr>
        <w:t>.П</w:t>
      </w:r>
      <w:proofErr w:type="gramEnd"/>
      <w:r w:rsidR="007A7304" w:rsidRPr="007A7304">
        <w:rPr>
          <w:sz w:val="22"/>
          <w:lang w:val="ru-RU"/>
        </w:rPr>
        <w:t>енза</w:t>
      </w:r>
      <w:r w:rsidR="007A7304">
        <w:rPr>
          <w:sz w:val="22"/>
          <w:lang w:val="ru-RU"/>
        </w:rPr>
        <w:t>)</w:t>
      </w:r>
      <w:r w:rsidR="00574CC8">
        <w:rPr>
          <w:sz w:val="22"/>
          <w:lang w:val="ru-RU"/>
        </w:rPr>
        <w:t xml:space="preserve"> </w:t>
      </w:r>
      <w:bookmarkStart w:id="0" w:name="_GoBack"/>
      <w:bookmarkEnd w:id="0"/>
    </w:p>
    <w:p w:rsidR="00DE15C5" w:rsidRDefault="005E2CDC" w:rsidP="005F21D0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                     </w:t>
      </w:r>
      <w:r w:rsidR="005E6106">
        <w:rPr>
          <w:sz w:val="22"/>
          <w:lang w:val="ru-RU"/>
        </w:rPr>
        <w:t xml:space="preserve">                             </w:t>
      </w:r>
      <w:r w:rsidR="00DE15C5">
        <w:rPr>
          <w:sz w:val="22"/>
          <w:lang w:val="ru-RU"/>
        </w:rPr>
        <w:t xml:space="preserve">  </w:t>
      </w:r>
      <w:r>
        <w:rPr>
          <w:sz w:val="22"/>
          <w:lang w:val="ru-RU"/>
        </w:rPr>
        <w:t>Фоменко Сергей Александрович (</w:t>
      </w:r>
      <w:r w:rsidRPr="005E2CDC">
        <w:rPr>
          <w:sz w:val="22"/>
          <w:lang w:val="ru-RU"/>
        </w:rPr>
        <w:t>III категория г</w:t>
      </w:r>
      <w:proofErr w:type="gramStart"/>
      <w:r w:rsidRPr="005E2CDC">
        <w:rPr>
          <w:sz w:val="22"/>
          <w:lang w:val="ru-RU"/>
        </w:rPr>
        <w:t>.П</w:t>
      </w:r>
      <w:proofErr w:type="gramEnd"/>
      <w:r w:rsidRPr="005E2CDC">
        <w:rPr>
          <w:sz w:val="22"/>
          <w:lang w:val="ru-RU"/>
        </w:rPr>
        <w:t>енза</w:t>
      </w:r>
      <w:r>
        <w:rPr>
          <w:sz w:val="22"/>
          <w:lang w:val="ru-RU"/>
        </w:rPr>
        <w:t>)</w:t>
      </w:r>
    </w:p>
    <w:p w:rsidR="00DE15C5" w:rsidRDefault="00910639" w:rsidP="005F21D0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Комиссия № 4</w:t>
      </w:r>
    </w:p>
    <w:p w:rsidR="00DE15C5" w:rsidRPr="00DE15C5" w:rsidRDefault="00DE15C5" w:rsidP="00DE15C5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Председатель комиссии</w:t>
      </w:r>
      <w:r w:rsidRPr="00DE15C5">
        <w:rPr>
          <w:sz w:val="22"/>
          <w:lang w:val="ru-RU"/>
        </w:rPr>
        <w:t xml:space="preserve">    </w:t>
      </w:r>
      <w:r>
        <w:rPr>
          <w:sz w:val="22"/>
          <w:lang w:val="ru-RU"/>
        </w:rPr>
        <w:t xml:space="preserve">    </w:t>
      </w:r>
      <w:r w:rsidRPr="00DE15C5">
        <w:rPr>
          <w:sz w:val="22"/>
          <w:lang w:val="ru-RU"/>
        </w:rPr>
        <w:tab/>
      </w:r>
      <w:r w:rsidRPr="008B0F8C">
        <w:rPr>
          <w:sz w:val="22"/>
          <w:lang w:val="ru-RU"/>
        </w:rPr>
        <w:t>Балабанов Алексей Сергеевич  (I категория г. Чайковский)</w:t>
      </w:r>
    </w:p>
    <w:p w:rsidR="00DE15C5" w:rsidRPr="00DE15C5" w:rsidRDefault="00DE15C5" w:rsidP="00DE15C5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  <w:r w:rsidRPr="00DE15C5">
        <w:rPr>
          <w:sz w:val="22"/>
          <w:lang w:val="ru-RU"/>
        </w:rPr>
        <w:t xml:space="preserve">Члены экспертной комиссии: </w:t>
      </w:r>
      <w:r w:rsidRPr="00DE15C5">
        <w:rPr>
          <w:sz w:val="22"/>
          <w:lang w:val="ru-RU"/>
        </w:rPr>
        <w:tab/>
      </w:r>
      <w:proofErr w:type="spellStart"/>
      <w:r>
        <w:rPr>
          <w:sz w:val="22"/>
          <w:lang w:val="ru-RU"/>
        </w:rPr>
        <w:t>Чураков</w:t>
      </w:r>
      <w:proofErr w:type="spellEnd"/>
      <w:r>
        <w:rPr>
          <w:sz w:val="22"/>
          <w:lang w:val="ru-RU"/>
        </w:rPr>
        <w:t xml:space="preserve"> Валерий Михайлович   (II категория </w:t>
      </w:r>
      <w:r w:rsidRPr="00DE15C5">
        <w:rPr>
          <w:lang w:val="ru-RU"/>
        </w:rPr>
        <w:t xml:space="preserve"> </w:t>
      </w:r>
      <w:proofErr w:type="spellStart"/>
      <w:r w:rsidRPr="00DE15C5">
        <w:rPr>
          <w:sz w:val="22"/>
          <w:lang w:val="ru-RU"/>
        </w:rPr>
        <w:t>г</w:t>
      </w:r>
      <w:proofErr w:type="gramStart"/>
      <w:r w:rsidRPr="00DE15C5">
        <w:rPr>
          <w:sz w:val="22"/>
          <w:lang w:val="ru-RU"/>
        </w:rPr>
        <w:t>.И</w:t>
      </w:r>
      <w:proofErr w:type="gramEnd"/>
      <w:r w:rsidRPr="00DE15C5">
        <w:rPr>
          <w:sz w:val="22"/>
          <w:lang w:val="ru-RU"/>
        </w:rPr>
        <w:t>жевск</w:t>
      </w:r>
      <w:proofErr w:type="spellEnd"/>
      <w:r w:rsidRPr="00DE15C5">
        <w:rPr>
          <w:sz w:val="22"/>
          <w:lang w:val="ru-RU"/>
        </w:rPr>
        <w:t xml:space="preserve"> Удмуртия) </w:t>
      </w:r>
    </w:p>
    <w:p w:rsidR="00DE15C5" w:rsidRDefault="00DE15C5" w:rsidP="00DE15C5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  <w:r w:rsidRPr="00DE15C5">
        <w:rPr>
          <w:sz w:val="22"/>
          <w:lang w:val="ru-RU"/>
        </w:rPr>
        <w:t xml:space="preserve">                                                   </w:t>
      </w:r>
      <w:r w:rsidR="00910639">
        <w:rPr>
          <w:sz w:val="22"/>
          <w:lang w:val="ru-RU"/>
        </w:rPr>
        <w:t xml:space="preserve"> </w:t>
      </w:r>
      <w:r w:rsidRPr="00DE15C5">
        <w:rPr>
          <w:sz w:val="22"/>
          <w:lang w:val="ru-RU"/>
        </w:rPr>
        <w:t xml:space="preserve"> </w:t>
      </w:r>
      <w:r>
        <w:rPr>
          <w:sz w:val="22"/>
          <w:lang w:val="ru-RU"/>
        </w:rPr>
        <w:t xml:space="preserve">Шубин Олег Владимирович  </w:t>
      </w:r>
      <w:r w:rsidRPr="00DE15C5">
        <w:rPr>
          <w:sz w:val="22"/>
          <w:lang w:val="ru-RU"/>
        </w:rPr>
        <w:t xml:space="preserve"> (III категория </w:t>
      </w:r>
      <w:r>
        <w:rPr>
          <w:sz w:val="22"/>
          <w:lang w:val="ru-RU"/>
        </w:rPr>
        <w:t xml:space="preserve">  Пермский край</w:t>
      </w:r>
      <w:r w:rsidRPr="00DE15C5">
        <w:rPr>
          <w:sz w:val="22"/>
          <w:lang w:val="ru-RU"/>
        </w:rPr>
        <w:t>)</w:t>
      </w:r>
    </w:p>
    <w:p w:rsidR="00DE15C5" w:rsidRDefault="00DE15C5" w:rsidP="005F21D0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</w:p>
    <w:p w:rsidR="001B0D23" w:rsidRPr="006B3023" w:rsidRDefault="006B3023" w:rsidP="005F21D0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  <w:r>
        <w:rPr>
          <w:sz w:val="22"/>
          <w:lang w:val="ru-RU"/>
        </w:rPr>
        <w:lastRenderedPageBreak/>
        <w:t>С</w:t>
      </w:r>
      <w:r w:rsidR="00F72C2D" w:rsidRPr="006B3023">
        <w:rPr>
          <w:sz w:val="22"/>
          <w:lang w:val="ru-RU"/>
        </w:rPr>
        <w:t xml:space="preserve"> комисси</w:t>
      </w:r>
      <w:r>
        <w:rPr>
          <w:sz w:val="22"/>
          <w:lang w:val="ru-RU"/>
        </w:rPr>
        <w:t>ей</w:t>
      </w:r>
      <w:r w:rsidR="00F72C2D" w:rsidRPr="006B3023">
        <w:rPr>
          <w:sz w:val="22"/>
          <w:lang w:val="ru-RU"/>
        </w:rPr>
        <w:t xml:space="preserve"> может </w:t>
      </w:r>
      <w:r w:rsidR="00303785">
        <w:rPr>
          <w:sz w:val="22"/>
          <w:lang w:val="ru-RU"/>
        </w:rPr>
        <w:t xml:space="preserve">стажироваться </w:t>
      </w:r>
      <w:r w:rsidR="00CC7460" w:rsidRPr="006B3023">
        <w:rPr>
          <w:sz w:val="22"/>
          <w:lang w:val="ru-RU"/>
        </w:rPr>
        <w:t xml:space="preserve">не более одного стажера. Заявки на стажировку </w:t>
      </w:r>
      <w:r w:rsidR="00F72C2D" w:rsidRPr="006B3023">
        <w:rPr>
          <w:sz w:val="22"/>
          <w:lang w:val="ru-RU"/>
        </w:rPr>
        <w:t>необходимо подавать в оргкомитет до открытия</w:t>
      </w:r>
      <w:r w:rsidR="00CC7460" w:rsidRPr="006B3023">
        <w:rPr>
          <w:sz w:val="22"/>
          <w:lang w:val="ru-RU"/>
        </w:rPr>
        <w:t xml:space="preserve"> состязаний.</w:t>
      </w:r>
    </w:p>
    <w:p w:rsidR="001B0D23" w:rsidRPr="006B3023" w:rsidRDefault="00777CFF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3.6</w:t>
      </w:r>
      <w:r w:rsidR="00CC7460" w:rsidRPr="006B3023">
        <w:rPr>
          <w:sz w:val="22"/>
          <w:lang w:val="ru-RU"/>
        </w:rPr>
        <w:t xml:space="preserve">. </w:t>
      </w:r>
      <w:r w:rsidR="006B3023">
        <w:rPr>
          <w:sz w:val="22"/>
          <w:lang w:val="ru-RU"/>
        </w:rPr>
        <w:t>При</w:t>
      </w:r>
      <w:r w:rsidR="006412A0">
        <w:rPr>
          <w:sz w:val="22"/>
          <w:lang w:val="ru-RU"/>
        </w:rPr>
        <w:t xml:space="preserve"> непредвиденных обстоятельствах</w:t>
      </w:r>
      <w:r w:rsidR="00F72C2D" w:rsidRPr="006B3023">
        <w:rPr>
          <w:sz w:val="22"/>
          <w:lang w:val="ru-RU"/>
        </w:rPr>
        <w:t xml:space="preserve"> Оргкомитет</w:t>
      </w:r>
      <w:r w:rsidR="00CC7460" w:rsidRPr="006B3023">
        <w:rPr>
          <w:sz w:val="22"/>
          <w:lang w:val="ru-RU"/>
        </w:rPr>
        <w:t>а состязаний</w:t>
      </w:r>
      <w:r w:rsidR="006B3023" w:rsidRPr="006B3023">
        <w:rPr>
          <w:sz w:val="22"/>
          <w:lang w:val="ru-RU"/>
        </w:rPr>
        <w:t xml:space="preserve"> </w:t>
      </w:r>
      <w:r w:rsidR="006B3023">
        <w:rPr>
          <w:sz w:val="22"/>
          <w:lang w:val="ru-RU"/>
        </w:rPr>
        <w:t xml:space="preserve">и </w:t>
      </w:r>
      <w:r w:rsidR="006B3023" w:rsidRPr="006B3023">
        <w:rPr>
          <w:sz w:val="22"/>
          <w:lang w:val="ru-RU"/>
        </w:rPr>
        <w:t>Главн</w:t>
      </w:r>
      <w:r w:rsidR="006B3023">
        <w:rPr>
          <w:sz w:val="22"/>
          <w:lang w:val="ru-RU"/>
        </w:rPr>
        <w:t>ый</w:t>
      </w:r>
      <w:r w:rsidR="006B3023" w:rsidRPr="006B3023">
        <w:rPr>
          <w:sz w:val="22"/>
          <w:lang w:val="ru-RU"/>
        </w:rPr>
        <w:t xml:space="preserve"> эксперт</w:t>
      </w:r>
      <w:r w:rsidR="00CC7460" w:rsidRPr="006B3023">
        <w:rPr>
          <w:sz w:val="22"/>
          <w:lang w:val="ru-RU"/>
        </w:rPr>
        <w:t xml:space="preserve">, </w:t>
      </w:r>
      <w:r w:rsidR="006B3023">
        <w:rPr>
          <w:sz w:val="22"/>
          <w:lang w:val="ru-RU"/>
        </w:rPr>
        <w:t xml:space="preserve">могут вносить изменения в </w:t>
      </w:r>
      <w:r w:rsidR="00CC7460" w:rsidRPr="006B3023">
        <w:rPr>
          <w:sz w:val="22"/>
          <w:lang w:val="ru-RU"/>
        </w:rPr>
        <w:t>состав</w:t>
      </w:r>
      <w:r w:rsidR="00F72C2D" w:rsidRPr="006B3023">
        <w:rPr>
          <w:sz w:val="22"/>
          <w:lang w:val="ru-RU"/>
        </w:rPr>
        <w:t>ы экспертных комиссий</w:t>
      </w:r>
      <w:r w:rsidR="002E5D86">
        <w:rPr>
          <w:sz w:val="22"/>
          <w:lang w:val="ru-RU"/>
        </w:rPr>
        <w:t>,</w:t>
      </w:r>
      <w:r w:rsidR="00CC7460" w:rsidRPr="006B3023">
        <w:rPr>
          <w:sz w:val="22"/>
          <w:lang w:val="ru-RU"/>
        </w:rPr>
        <w:t xml:space="preserve"> в них могут быть в</w:t>
      </w:r>
      <w:r w:rsidR="008D0749" w:rsidRPr="006B3023">
        <w:rPr>
          <w:sz w:val="22"/>
          <w:lang w:val="ru-RU"/>
        </w:rPr>
        <w:t>ведены</w:t>
      </w:r>
      <w:r w:rsidR="00CC7460" w:rsidRPr="006B3023">
        <w:rPr>
          <w:sz w:val="22"/>
          <w:lang w:val="ru-RU"/>
        </w:rPr>
        <w:t xml:space="preserve"> </w:t>
      </w:r>
      <w:r w:rsidR="008D0749" w:rsidRPr="006B3023">
        <w:rPr>
          <w:sz w:val="22"/>
          <w:lang w:val="ru-RU"/>
        </w:rPr>
        <w:t>другие</w:t>
      </w:r>
      <w:r w:rsidR="00CC7460" w:rsidRPr="006B3023">
        <w:rPr>
          <w:sz w:val="22"/>
          <w:lang w:val="ru-RU"/>
        </w:rPr>
        <w:t xml:space="preserve"> эксперты, не из числа участников состязаний.</w:t>
      </w:r>
    </w:p>
    <w:p w:rsidR="001B0D23" w:rsidRDefault="008D0749" w:rsidP="005F21D0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  <w:r w:rsidRPr="006B3023">
        <w:rPr>
          <w:sz w:val="22"/>
          <w:lang w:val="ru-RU"/>
        </w:rPr>
        <w:t>3.</w:t>
      </w:r>
      <w:r w:rsidR="00777CFF" w:rsidRPr="006B3023">
        <w:rPr>
          <w:sz w:val="22"/>
          <w:lang w:val="ru-RU"/>
        </w:rPr>
        <w:t>7</w:t>
      </w:r>
      <w:r w:rsidR="00CC7460" w:rsidRPr="006B3023">
        <w:rPr>
          <w:sz w:val="22"/>
          <w:lang w:val="ru-RU"/>
        </w:rPr>
        <w:t>.</w:t>
      </w:r>
      <w:r w:rsidRPr="006B3023">
        <w:rPr>
          <w:sz w:val="22"/>
          <w:lang w:val="ru-RU"/>
        </w:rPr>
        <w:t xml:space="preserve"> Оплат</w:t>
      </w:r>
      <w:r w:rsidR="00CC7460" w:rsidRPr="006B3023">
        <w:rPr>
          <w:sz w:val="22"/>
          <w:lang w:val="ru-RU"/>
        </w:rPr>
        <w:t xml:space="preserve">а проезда экспертам </w:t>
      </w:r>
      <w:r w:rsidRPr="006B3023">
        <w:rPr>
          <w:sz w:val="22"/>
          <w:lang w:val="ru-RU"/>
        </w:rPr>
        <w:t xml:space="preserve">производится </w:t>
      </w:r>
      <w:r w:rsidR="00CC7460" w:rsidRPr="006B3023">
        <w:rPr>
          <w:sz w:val="22"/>
          <w:lang w:val="ru-RU"/>
        </w:rPr>
        <w:t>после предоставления ими отчетной документации по затратам на проезд.</w:t>
      </w:r>
    </w:p>
    <w:p w:rsidR="006412A0" w:rsidRPr="006B3023" w:rsidRDefault="006412A0" w:rsidP="005F21D0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</w:p>
    <w:p w:rsidR="0029476F" w:rsidRDefault="008D0749" w:rsidP="005F21D0">
      <w:pPr>
        <w:spacing w:after="0" w:line="240" w:lineRule="auto"/>
        <w:ind w:left="10" w:right="27" w:firstLine="0"/>
        <w:jc w:val="center"/>
        <w:rPr>
          <w:sz w:val="22"/>
          <w:lang w:val="ru-RU"/>
        </w:rPr>
      </w:pPr>
      <w:r w:rsidRPr="006B3023">
        <w:rPr>
          <w:sz w:val="22"/>
          <w:lang w:val="ru-RU"/>
        </w:rPr>
        <w:t xml:space="preserve">4. </w:t>
      </w:r>
      <w:r w:rsidR="00CC7460" w:rsidRPr="006B3023">
        <w:rPr>
          <w:sz w:val="22"/>
          <w:lang w:val="ru-RU"/>
        </w:rPr>
        <w:t>Условия допуска, порядок записи на состязания и проведение жеребьевки.</w:t>
      </w:r>
    </w:p>
    <w:p w:rsidR="001B0D23" w:rsidRPr="006B3023" w:rsidRDefault="008D0749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4.1</w:t>
      </w:r>
      <w:r w:rsidR="00CC7460" w:rsidRPr="006B3023">
        <w:rPr>
          <w:sz w:val="22"/>
          <w:lang w:val="ru-RU"/>
        </w:rPr>
        <w:t>.</w:t>
      </w:r>
      <w:r w:rsidR="005B0EC8">
        <w:rPr>
          <w:sz w:val="22"/>
          <w:lang w:val="ru-RU"/>
        </w:rPr>
        <w:t xml:space="preserve"> </w:t>
      </w:r>
      <w:r w:rsidR="00D669DA">
        <w:rPr>
          <w:sz w:val="22"/>
          <w:lang w:val="ru-RU"/>
        </w:rPr>
        <w:t xml:space="preserve">К </w:t>
      </w:r>
      <w:r w:rsidR="00CC7460" w:rsidRPr="006B3023">
        <w:rPr>
          <w:sz w:val="22"/>
          <w:lang w:val="ru-RU"/>
        </w:rPr>
        <w:t xml:space="preserve">участию в состязаниях приглашаются члены </w:t>
      </w:r>
      <w:r w:rsidRPr="006B3023">
        <w:rPr>
          <w:sz w:val="22"/>
          <w:lang w:val="ru-RU"/>
        </w:rPr>
        <w:t>охотничьих</w:t>
      </w:r>
      <w:r w:rsidR="00CC7460" w:rsidRPr="006B3023">
        <w:rPr>
          <w:sz w:val="22"/>
          <w:lang w:val="ru-RU"/>
        </w:rPr>
        <w:t xml:space="preserve"> организаций, входящи</w:t>
      </w:r>
      <w:r w:rsidR="005F1995">
        <w:rPr>
          <w:sz w:val="22"/>
          <w:lang w:val="ru-RU"/>
        </w:rPr>
        <w:t xml:space="preserve">х в </w:t>
      </w:r>
      <w:proofErr w:type="spellStart"/>
      <w:r w:rsidR="005F1995">
        <w:rPr>
          <w:sz w:val="22"/>
          <w:lang w:val="ru-RU"/>
        </w:rPr>
        <w:t>Росохотрыболовсоюз</w:t>
      </w:r>
      <w:proofErr w:type="spellEnd"/>
      <w:r w:rsidR="005F1995">
        <w:rPr>
          <w:sz w:val="22"/>
          <w:lang w:val="ru-RU"/>
        </w:rPr>
        <w:t xml:space="preserve"> </w:t>
      </w:r>
      <w:r w:rsidR="006412A0">
        <w:rPr>
          <w:sz w:val="22"/>
          <w:lang w:val="ru-RU"/>
        </w:rPr>
        <w:t>и иных кинологических организаций.</w:t>
      </w:r>
    </w:p>
    <w:p w:rsidR="001B0D23" w:rsidRPr="006B3023" w:rsidRDefault="00CC7460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В состязаниях могут принять участие</w:t>
      </w:r>
      <w:r w:rsidR="005F1995">
        <w:rPr>
          <w:sz w:val="22"/>
          <w:lang w:val="ru-RU"/>
        </w:rPr>
        <w:t xml:space="preserve"> вл</w:t>
      </w:r>
      <w:r w:rsidR="00061A75">
        <w:rPr>
          <w:sz w:val="22"/>
          <w:lang w:val="ru-RU"/>
        </w:rPr>
        <w:t>адельцы гончи</w:t>
      </w:r>
      <w:r w:rsidR="005F1995">
        <w:rPr>
          <w:sz w:val="22"/>
          <w:lang w:val="ru-RU"/>
        </w:rPr>
        <w:t>х</w:t>
      </w:r>
      <w:r w:rsidRPr="006B3023">
        <w:rPr>
          <w:sz w:val="22"/>
          <w:lang w:val="ru-RU"/>
        </w:rPr>
        <w:t xml:space="preserve"> и</w:t>
      </w:r>
      <w:r w:rsidR="005F1995">
        <w:rPr>
          <w:sz w:val="22"/>
          <w:lang w:val="ru-RU"/>
        </w:rPr>
        <w:t>з</w:t>
      </w:r>
      <w:r w:rsidRPr="006B3023">
        <w:rPr>
          <w:sz w:val="22"/>
          <w:lang w:val="ru-RU"/>
        </w:rPr>
        <w:t xml:space="preserve"> других стран.</w:t>
      </w:r>
    </w:p>
    <w:p w:rsidR="001B0D23" w:rsidRDefault="008D0749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4.</w:t>
      </w:r>
      <w:r w:rsidR="00CC7460" w:rsidRPr="006B3023">
        <w:rPr>
          <w:sz w:val="22"/>
          <w:lang w:val="ru-RU"/>
        </w:rPr>
        <w:t>2.</w:t>
      </w:r>
      <w:r w:rsidRPr="006B3023">
        <w:rPr>
          <w:sz w:val="22"/>
          <w:lang w:val="ru-RU"/>
        </w:rPr>
        <w:t xml:space="preserve"> К состязаниям допускаются го</w:t>
      </w:r>
      <w:r w:rsidR="008D71A9" w:rsidRPr="006B3023">
        <w:rPr>
          <w:sz w:val="22"/>
          <w:lang w:val="ru-RU"/>
        </w:rPr>
        <w:t>н</w:t>
      </w:r>
      <w:r w:rsidR="00CC7460" w:rsidRPr="006B3023">
        <w:rPr>
          <w:sz w:val="22"/>
          <w:lang w:val="ru-RU"/>
        </w:rPr>
        <w:t xml:space="preserve">чие </w:t>
      </w:r>
      <w:r w:rsidR="009C3A33">
        <w:rPr>
          <w:sz w:val="22"/>
          <w:lang w:val="ru-RU"/>
        </w:rPr>
        <w:t xml:space="preserve">(согласно «Реестра…» РОРС) </w:t>
      </w:r>
      <w:r w:rsidR="00CC7460" w:rsidRPr="006B3023">
        <w:rPr>
          <w:sz w:val="22"/>
          <w:lang w:val="ru-RU"/>
        </w:rPr>
        <w:t>в возрасте на момент проведения состязаний от 10 (де</w:t>
      </w:r>
      <w:r w:rsidRPr="006B3023">
        <w:rPr>
          <w:sz w:val="22"/>
          <w:lang w:val="ru-RU"/>
        </w:rPr>
        <w:t>сяти) месяцев до 10 (десяти) лет</w:t>
      </w:r>
      <w:r w:rsidR="00CC7460" w:rsidRPr="006B3023">
        <w:rPr>
          <w:sz w:val="22"/>
          <w:lang w:val="ru-RU"/>
        </w:rPr>
        <w:t>, имеющие</w:t>
      </w:r>
      <w:r w:rsidR="006412A0">
        <w:rPr>
          <w:sz w:val="22"/>
          <w:lang w:val="ru-RU"/>
        </w:rPr>
        <w:t xml:space="preserve"> </w:t>
      </w:r>
      <w:r w:rsidR="00CC7460" w:rsidRPr="006B3023">
        <w:rPr>
          <w:sz w:val="22"/>
          <w:lang w:val="ru-RU"/>
        </w:rPr>
        <w:t>«Свидетельство на охотничью соб</w:t>
      </w:r>
      <w:r w:rsidRPr="006B3023">
        <w:rPr>
          <w:sz w:val="22"/>
          <w:lang w:val="ru-RU"/>
        </w:rPr>
        <w:t>аку» или «Справку о происхождении</w:t>
      </w:r>
      <w:r w:rsidR="00CC7460" w:rsidRPr="006B3023">
        <w:rPr>
          <w:sz w:val="22"/>
          <w:lang w:val="ru-RU"/>
        </w:rPr>
        <w:t xml:space="preserve"> охотничьей собаки», полную </w:t>
      </w:r>
      <w:proofErr w:type="spellStart"/>
      <w:r w:rsidR="00CC7460" w:rsidRPr="006B3023">
        <w:rPr>
          <w:sz w:val="22"/>
          <w:lang w:val="ru-RU"/>
        </w:rPr>
        <w:t>четырехколенную</w:t>
      </w:r>
      <w:proofErr w:type="spellEnd"/>
      <w:r w:rsidR="00CC7460" w:rsidRPr="006B3023">
        <w:rPr>
          <w:sz w:val="22"/>
          <w:lang w:val="ru-RU"/>
        </w:rPr>
        <w:t xml:space="preserve"> родословную, оце</w:t>
      </w:r>
      <w:r w:rsidR="005E2CDC">
        <w:rPr>
          <w:sz w:val="22"/>
          <w:lang w:val="ru-RU"/>
        </w:rPr>
        <w:t>нку экстерьера не ниже «хорошо»</w:t>
      </w:r>
      <w:r w:rsidR="00E871C0">
        <w:rPr>
          <w:sz w:val="22"/>
          <w:lang w:val="ru-RU"/>
        </w:rPr>
        <w:t xml:space="preserve"> и полевой диплом по зайцу. </w:t>
      </w:r>
      <w:r w:rsidR="00CC7460" w:rsidRPr="006B3023">
        <w:rPr>
          <w:sz w:val="22"/>
          <w:lang w:val="ru-RU"/>
        </w:rPr>
        <w:t>Смычок или пара гончих не является единицей на данных состязаниях и не допускается к участию в ни</w:t>
      </w:r>
      <w:r w:rsidR="008D71A9" w:rsidRPr="006B3023">
        <w:rPr>
          <w:sz w:val="22"/>
          <w:lang w:val="ru-RU"/>
        </w:rPr>
        <w:t>х. Все собаки должны иметь отметку</w:t>
      </w:r>
      <w:r w:rsidR="00CC7460" w:rsidRPr="006B3023">
        <w:rPr>
          <w:sz w:val="22"/>
          <w:lang w:val="ru-RU"/>
        </w:rPr>
        <w:t xml:space="preserve"> о прививке от бешенства в текущем году</w:t>
      </w:r>
    </w:p>
    <w:p w:rsidR="00591788" w:rsidRPr="00591788" w:rsidRDefault="00591788" w:rsidP="005F21D0">
      <w:pPr>
        <w:spacing w:after="0" w:line="240" w:lineRule="auto"/>
        <w:ind w:left="10" w:right="27" w:firstLine="0"/>
        <w:rPr>
          <w:sz w:val="22"/>
          <w:lang w:val="ru-RU"/>
        </w:rPr>
      </w:pPr>
      <w:r>
        <w:rPr>
          <w:sz w:val="22"/>
          <w:lang w:val="ru-RU"/>
        </w:rPr>
        <w:t>4</w:t>
      </w:r>
      <w:r w:rsidRPr="00591788">
        <w:rPr>
          <w:sz w:val="22"/>
          <w:lang w:val="ru-RU"/>
        </w:rPr>
        <w:t>.3. Собаки, не имеющие оценки экстерьера, могут быть допущены к состязаниям при условии, что они соответствуют требованиям оценки экстерьера не ниже «хорошо», что устанавливается экспертной комиссией на месте проведения состязаний, о чем в отчетных документах делается соответствующая запись.</w:t>
      </w:r>
    </w:p>
    <w:p w:rsidR="009C3A33" w:rsidRDefault="00591788" w:rsidP="005F21D0">
      <w:pPr>
        <w:spacing w:after="0" w:line="240" w:lineRule="auto"/>
        <w:ind w:left="10" w:right="27" w:firstLine="0"/>
        <w:rPr>
          <w:sz w:val="22"/>
          <w:lang w:val="ru-RU"/>
        </w:rPr>
      </w:pPr>
      <w:r>
        <w:rPr>
          <w:sz w:val="22"/>
          <w:lang w:val="ru-RU"/>
        </w:rPr>
        <w:t>4</w:t>
      </w:r>
      <w:r w:rsidRPr="00591788">
        <w:rPr>
          <w:sz w:val="22"/>
          <w:lang w:val="ru-RU"/>
        </w:rPr>
        <w:t>.4.</w:t>
      </w:r>
      <w:r w:rsidR="005B0EC8">
        <w:rPr>
          <w:sz w:val="22"/>
          <w:lang w:val="ru-RU"/>
        </w:rPr>
        <w:t xml:space="preserve"> </w:t>
      </w:r>
      <w:r w:rsidRPr="00591788">
        <w:rPr>
          <w:sz w:val="22"/>
          <w:lang w:val="ru-RU"/>
        </w:rPr>
        <w:t>К участию в состязаниях могут допускаться собаки в возрасте до трех лет без наличия полевого диплома</w:t>
      </w:r>
      <w:r w:rsidR="009C3A33">
        <w:rPr>
          <w:sz w:val="22"/>
          <w:lang w:val="ru-RU"/>
        </w:rPr>
        <w:t>.</w:t>
      </w:r>
    </w:p>
    <w:p w:rsidR="00591788" w:rsidRPr="006B3023" w:rsidRDefault="00591788" w:rsidP="005F21D0">
      <w:pPr>
        <w:spacing w:after="0" w:line="240" w:lineRule="auto"/>
        <w:ind w:left="10" w:right="27" w:firstLine="0"/>
        <w:rPr>
          <w:sz w:val="22"/>
          <w:lang w:val="ru-RU"/>
        </w:rPr>
      </w:pPr>
      <w:r>
        <w:rPr>
          <w:sz w:val="22"/>
          <w:lang w:val="ru-RU"/>
        </w:rPr>
        <w:t>4</w:t>
      </w:r>
      <w:r w:rsidRPr="00591788">
        <w:rPr>
          <w:sz w:val="22"/>
          <w:lang w:val="ru-RU"/>
        </w:rPr>
        <w:t>.5. Принцип формирования команд свободный (команда может быть сформирована из гончих, зарегистрированных в различных охотничьих орг</w:t>
      </w:r>
      <w:r w:rsidR="005B0EC8">
        <w:rPr>
          <w:sz w:val="22"/>
          <w:lang w:val="ru-RU"/>
        </w:rPr>
        <w:t xml:space="preserve">анизациях, </w:t>
      </w:r>
      <w:r w:rsidR="009C3A33">
        <w:rPr>
          <w:sz w:val="22"/>
          <w:lang w:val="ru-RU"/>
        </w:rPr>
        <w:t xml:space="preserve">входящих в систему </w:t>
      </w:r>
      <w:proofErr w:type="spellStart"/>
      <w:proofErr w:type="gramStart"/>
      <w:r w:rsidR="009C3A33">
        <w:rPr>
          <w:sz w:val="22"/>
          <w:lang w:val="ru-RU"/>
        </w:rPr>
        <w:t>Росохотрыболовсоюз</w:t>
      </w:r>
      <w:proofErr w:type="spellEnd"/>
      <w:r w:rsidR="005B0EC8">
        <w:rPr>
          <w:sz w:val="22"/>
          <w:lang w:val="ru-RU"/>
        </w:rPr>
        <w:t>)</w:t>
      </w:r>
      <w:r w:rsidRPr="00591788">
        <w:rPr>
          <w:sz w:val="22"/>
          <w:lang w:val="ru-RU"/>
        </w:rPr>
        <w:t xml:space="preserve"> </w:t>
      </w:r>
      <w:proofErr w:type="gramEnd"/>
      <w:r w:rsidRPr="00591788">
        <w:rPr>
          <w:sz w:val="22"/>
          <w:lang w:val="ru-RU"/>
        </w:rPr>
        <w:t>Команда состоит из трёх участников.</w:t>
      </w:r>
    </w:p>
    <w:p w:rsidR="001B0D23" w:rsidRDefault="00CC7460" w:rsidP="005F21D0">
      <w:pPr>
        <w:pStyle w:val="a5"/>
        <w:numPr>
          <w:ilvl w:val="1"/>
          <w:numId w:val="17"/>
        </w:numPr>
        <w:tabs>
          <w:tab w:val="left" w:pos="567"/>
        </w:tabs>
        <w:spacing w:after="0" w:line="240" w:lineRule="auto"/>
        <w:ind w:right="27"/>
        <w:rPr>
          <w:sz w:val="22"/>
          <w:lang w:val="ru-RU"/>
        </w:rPr>
      </w:pPr>
      <w:r w:rsidRPr="00591788">
        <w:rPr>
          <w:sz w:val="22"/>
          <w:lang w:val="ru-RU"/>
        </w:rPr>
        <w:t>К состязаниям не допускаются пустующие, щенные или находящиес</w:t>
      </w:r>
      <w:r w:rsidR="00591788">
        <w:rPr>
          <w:sz w:val="22"/>
          <w:lang w:val="ru-RU"/>
        </w:rPr>
        <w:t xml:space="preserve">я на втором месяце беременности </w:t>
      </w:r>
    </w:p>
    <w:p w:rsidR="001B0D23" w:rsidRDefault="00591788" w:rsidP="005F21D0">
      <w:pPr>
        <w:tabs>
          <w:tab w:val="left" w:pos="567"/>
        </w:tabs>
        <w:spacing w:after="0" w:line="240" w:lineRule="auto"/>
        <w:ind w:left="10" w:right="27" w:firstLine="0"/>
        <w:rPr>
          <w:sz w:val="22"/>
          <w:lang w:val="ru-RU"/>
        </w:rPr>
      </w:pPr>
      <w:r w:rsidRPr="00591788">
        <w:rPr>
          <w:sz w:val="22"/>
          <w:lang w:val="ru-RU"/>
        </w:rPr>
        <w:t>выжловки, а так же больные собаки.</w:t>
      </w:r>
      <w:r>
        <w:rPr>
          <w:sz w:val="22"/>
          <w:lang w:val="ru-RU"/>
        </w:rPr>
        <w:t xml:space="preserve"> </w:t>
      </w:r>
      <w:r w:rsidR="00CC7460" w:rsidRPr="006B3023">
        <w:rPr>
          <w:sz w:val="22"/>
          <w:lang w:val="ru-RU"/>
        </w:rPr>
        <w:t xml:space="preserve">Нахождение в местах </w:t>
      </w:r>
      <w:r w:rsidR="009C3A33">
        <w:rPr>
          <w:sz w:val="22"/>
          <w:lang w:val="ru-RU"/>
        </w:rPr>
        <w:t>проведения состязаний</w:t>
      </w:r>
      <w:r w:rsidR="00CC7460" w:rsidRPr="006B3023">
        <w:rPr>
          <w:sz w:val="22"/>
          <w:lang w:val="ru-RU"/>
        </w:rPr>
        <w:t>, лагере и прилегающей территории пустующих и щенных сук запрещается.</w:t>
      </w:r>
    </w:p>
    <w:p w:rsidR="00591788" w:rsidRDefault="00591788" w:rsidP="005F21D0">
      <w:pPr>
        <w:pStyle w:val="a5"/>
        <w:numPr>
          <w:ilvl w:val="1"/>
          <w:numId w:val="17"/>
        </w:numPr>
        <w:tabs>
          <w:tab w:val="left" w:pos="567"/>
        </w:tabs>
        <w:spacing w:after="0" w:line="240" w:lineRule="auto"/>
        <w:ind w:right="27"/>
        <w:rPr>
          <w:sz w:val="22"/>
          <w:lang w:val="ru-RU"/>
        </w:rPr>
      </w:pPr>
      <w:r w:rsidRPr="00591788">
        <w:rPr>
          <w:sz w:val="22"/>
          <w:lang w:val="ru-RU"/>
        </w:rPr>
        <w:t xml:space="preserve">Предварительные заявки на участие принимаются оргкомитетом </w:t>
      </w:r>
      <w:r w:rsidR="0007534A">
        <w:rPr>
          <w:sz w:val="22"/>
          <w:lang w:val="ru-RU"/>
        </w:rPr>
        <w:t>с 15 августа 202</w:t>
      </w:r>
      <w:r w:rsidR="00B534A5">
        <w:rPr>
          <w:sz w:val="22"/>
          <w:lang w:val="ru-RU"/>
        </w:rPr>
        <w:t>4</w:t>
      </w:r>
      <w:r w:rsidR="0007534A">
        <w:rPr>
          <w:sz w:val="22"/>
          <w:lang w:val="ru-RU"/>
        </w:rPr>
        <w:t>г</w:t>
      </w:r>
      <w:r w:rsidRPr="00591788">
        <w:rPr>
          <w:sz w:val="22"/>
          <w:lang w:val="ru-RU"/>
        </w:rPr>
        <w:t>.</w:t>
      </w:r>
      <w:r w:rsidR="00D0608E" w:rsidRPr="00D0608E">
        <w:rPr>
          <w:lang w:val="ru-RU"/>
        </w:rPr>
        <w:t xml:space="preserve"> </w:t>
      </w:r>
      <w:r w:rsidR="00D0608E" w:rsidRPr="00D0608E">
        <w:rPr>
          <w:sz w:val="22"/>
          <w:lang w:val="ru-RU"/>
        </w:rPr>
        <w:t xml:space="preserve">в </w:t>
      </w:r>
      <w:proofErr w:type="gramStart"/>
      <w:r w:rsidR="00D0608E" w:rsidRPr="00D0608E">
        <w:rPr>
          <w:sz w:val="22"/>
          <w:lang w:val="ru-RU"/>
        </w:rPr>
        <w:t>письменном</w:t>
      </w:r>
      <w:proofErr w:type="gramEnd"/>
      <w:r w:rsidR="00D0608E" w:rsidRPr="00D0608E">
        <w:rPr>
          <w:sz w:val="22"/>
          <w:lang w:val="ru-RU"/>
        </w:rPr>
        <w:t xml:space="preserve"> </w:t>
      </w:r>
    </w:p>
    <w:p w:rsidR="00D0608E" w:rsidRPr="00D0608E" w:rsidRDefault="00D0608E" w:rsidP="005F21D0">
      <w:pPr>
        <w:tabs>
          <w:tab w:val="left" w:pos="567"/>
        </w:tabs>
        <w:spacing w:after="0" w:line="240" w:lineRule="auto"/>
        <w:ind w:left="10" w:right="27" w:firstLine="0"/>
        <w:rPr>
          <w:sz w:val="22"/>
          <w:lang w:val="ru-RU"/>
        </w:rPr>
      </w:pPr>
      <w:proofErr w:type="gramStart"/>
      <w:r w:rsidRPr="00D0608E">
        <w:rPr>
          <w:sz w:val="22"/>
          <w:lang w:val="ru-RU"/>
        </w:rPr>
        <w:t>виде</w:t>
      </w:r>
      <w:proofErr w:type="gramEnd"/>
      <w:r w:rsidRPr="00D0608E">
        <w:rPr>
          <w:sz w:val="22"/>
          <w:lang w:val="ru-RU"/>
        </w:rPr>
        <w:t xml:space="preserve"> на электронную почту pkfoir@yandex.ru  или по телефону  8-342-224-89-77 кинолог </w:t>
      </w:r>
      <w:proofErr w:type="spellStart"/>
      <w:r w:rsidRPr="00D0608E">
        <w:rPr>
          <w:sz w:val="22"/>
          <w:lang w:val="ru-RU"/>
        </w:rPr>
        <w:t>ПКФОиР</w:t>
      </w:r>
      <w:proofErr w:type="spellEnd"/>
      <w:r w:rsidRPr="00D0608E">
        <w:rPr>
          <w:sz w:val="22"/>
          <w:lang w:val="ru-RU"/>
        </w:rPr>
        <w:t>.</w:t>
      </w:r>
    </w:p>
    <w:p w:rsidR="001B0D23" w:rsidRPr="006B3023" w:rsidRDefault="00591788" w:rsidP="005F21D0">
      <w:pPr>
        <w:tabs>
          <w:tab w:val="left" w:pos="567"/>
        </w:tabs>
        <w:spacing w:after="0" w:line="240" w:lineRule="auto"/>
        <w:ind w:left="0" w:right="27" w:firstLine="0"/>
        <w:rPr>
          <w:sz w:val="22"/>
          <w:lang w:val="ru-RU"/>
        </w:rPr>
      </w:pPr>
      <w:r>
        <w:rPr>
          <w:sz w:val="22"/>
          <w:lang w:val="ru-RU"/>
        </w:rPr>
        <w:t>4.8.</w:t>
      </w:r>
      <w:r w:rsidR="00CC7460" w:rsidRPr="006B3023">
        <w:rPr>
          <w:sz w:val="22"/>
          <w:lang w:val="ru-RU"/>
        </w:rPr>
        <w:t xml:space="preserve">Для частичного возмещения расходов по организации состязаний, оплате труда экспертов и обслуживающего персонала, приобретение призов и т.п., участники вносят добровольный </w:t>
      </w:r>
      <w:r w:rsidR="00B534A5">
        <w:rPr>
          <w:sz w:val="22"/>
          <w:lang w:val="ru-RU"/>
        </w:rPr>
        <w:t xml:space="preserve">целевой </w:t>
      </w:r>
      <w:r w:rsidR="00CC7460" w:rsidRPr="006B3023">
        <w:rPr>
          <w:sz w:val="22"/>
          <w:lang w:val="ru-RU"/>
        </w:rPr>
        <w:t xml:space="preserve">взнос в сумме </w:t>
      </w:r>
      <w:r w:rsidR="00CB20A0" w:rsidRPr="009C1966">
        <w:rPr>
          <w:sz w:val="22"/>
          <w:lang w:val="ru-RU"/>
        </w:rPr>
        <w:t>6</w:t>
      </w:r>
      <w:r w:rsidR="00CC7460" w:rsidRPr="009C1966">
        <w:rPr>
          <w:sz w:val="22"/>
          <w:lang w:val="ru-RU"/>
        </w:rPr>
        <w:t>000 (</w:t>
      </w:r>
      <w:r w:rsidR="00CB20A0" w:rsidRPr="009C1966">
        <w:rPr>
          <w:sz w:val="22"/>
          <w:lang w:val="ru-RU"/>
        </w:rPr>
        <w:t>шес</w:t>
      </w:r>
      <w:r w:rsidR="00CC7460" w:rsidRPr="009C1966">
        <w:rPr>
          <w:sz w:val="22"/>
          <w:lang w:val="ru-RU"/>
        </w:rPr>
        <w:t>ть тысяч)</w:t>
      </w:r>
      <w:r w:rsidR="00CC7460" w:rsidRPr="006B3023">
        <w:rPr>
          <w:sz w:val="22"/>
          <w:lang w:val="ru-RU"/>
        </w:rPr>
        <w:t xml:space="preserve"> рублей за </w:t>
      </w:r>
      <w:r w:rsidR="006412A0">
        <w:rPr>
          <w:sz w:val="22"/>
          <w:lang w:val="ru-RU"/>
        </w:rPr>
        <w:t>каждую единицу</w:t>
      </w:r>
      <w:r w:rsidR="00CC7460" w:rsidRPr="006B3023">
        <w:rPr>
          <w:sz w:val="22"/>
          <w:lang w:val="ru-RU"/>
        </w:rPr>
        <w:t>.</w:t>
      </w:r>
    </w:p>
    <w:p w:rsidR="001B0D23" w:rsidRPr="006B3023" w:rsidRDefault="008D0749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4.</w:t>
      </w:r>
      <w:r w:rsidR="00EF7684">
        <w:rPr>
          <w:sz w:val="22"/>
          <w:lang w:val="ru-RU"/>
        </w:rPr>
        <w:t>9</w:t>
      </w:r>
      <w:r w:rsidR="00CC7460" w:rsidRPr="006B3023">
        <w:rPr>
          <w:sz w:val="22"/>
          <w:lang w:val="ru-RU"/>
        </w:rPr>
        <w:t>.</w:t>
      </w:r>
      <w:r w:rsidRPr="006B3023">
        <w:rPr>
          <w:sz w:val="22"/>
          <w:lang w:val="ru-RU"/>
        </w:rPr>
        <w:t xml:space="preserve"> Окончательная заявка участ</w:t>
      </w:r>
      <w:r w:rsidR="00CC7460" w:rsidRPr="006B3023">
        <w:rPr>
          <w:sz w:val="22"/>
          <w:lang w:val="ru-RU"/>
        </w:rPr>
        <w:t xml:space="preserve">ников подается Главному эксперту </w:t>
      </w:r>
      <w:r w:rsidRPr="006B3023">
        <w:rPr>
          <w:sz w:val="22"/>
          <w:lang w:val="ru-RU"/>
        </w:rPr>
        <w:t>п</w:t>
      </w:r>
      <w:r w:rsidR="00CC7460" w:rsidRPr="006B3023">
        <w:rPr>
          <w:sz w:val="22"/>
          <w:lang w:val="ru-RU"/>
        </w:rPr>
        <w:t>о п</w:t>
      </w:r>
      <w:r w:rsidRPr="006B3023">
        <w:rPr>
          <w:sz w:val="22"/>
          <w:lang w:val="ru-RU"/>
        </w:rPr>
        <w:t xml:space="preserve">рибытии на состязания накануне </w:t>
      </w:r>
      <w:r w:rsidR="00BD47E5" w:rsidRPr="006B3023">
        <w:rPr>
          <w:sz w:val="22"/>
          <w:lang w:val="ru-RU"/>
        </w:rPr>
        <w:t xml:space="preserve">первого </w:t>
      </w:r>
      <w:r w:rsidR="00CC7460" w:rsidRPr="006B3023">
        <w:rPr>
          <w:sz w:val="22"/>
          <w:lang w:val="ru-RU"/>
        </w:rPr>
        <w:t xml:space="preserve">дня </w:t>
      </w:r>
      <w:r w:rsidR="008D71A9" w:rsidRPr="006B3023">
        <w:rPr>
          <w:sz w:val="22"/>
          <w:lang w:val="ru-RU"/>
        </w:rPr>
        <w:t>до</w:t>
      </w:r>
      <w:r w:rsidRPr="006B3023">
        <w:rPr>
          <w:sz w:val="22"/>
          <w:lang w:val="ru-RU"/>
        </w:rPr>
        <w:t xml:space="preserve"> </w:t>
      </w:r>
      <w:r w:rsidR="00CC7460" w:rsidRPr="006B3023">
        <w:rPr>
          <w:sz w:val="22"/>
          <w:lang w:val="ru-RU"/>
        </w:rPr>
        <w:t>выступления.</w:t>
      </w:r>
    </w:p>
    <w:p w:rsidR="001B0D23" w:rsidRPr="006B3023" w:rsidRDefault="00EF7684" w:rsidP="005F21D0">
      <w:pPr>
        <w:spacing w:after="0" w:line="240" w:lineRule="auto"/>
        <w:ind w:left="10" w:right="27" w:firstLine="0"/>
        <w:rPr>
          <w:sz w:val="22"/>
          <w:lang w:val="ru-RU"/>
        </w:rPr>
      </w:pPr>
      <w:r>
        <w:rPr>
          <w:sz w:val="22"/>
          <w:lang w:val="ru-RU"/>
        </w:rPr>
        <w:t>4.10.</w:t>
      </w:r>
      <w:r w:rsidR="00CC7460" w:rsidRPr="006B3023">
        <w:rPr>
          <w:sz w:val="22"/>
          <w:lang w:val="ru-RU"/>
        </w:rPr>
        <w:t>Жеребьевка проводится в два этапа. Первый этап жеребьевки проводится пред</w:t>
      </w:r>
      <w:r w:rsidR="008D0749" w:rsidRPr="006B3023">
        <w:rPr>
          <w:sz w:val="22"/>
          <w:lang w:val="ru-RU"/>
        </w:rPr>
        <w:t>ставител</w:t>
      </w:r>
      <w:r w:rsidR="00CC7460" w:rsidRPr="006B3023">
        <w:rPr>
          <w:sz w:val="22"/>
          <w:lang w:val="ru-RU"/>
        </w:rPr>
        <w:t xml:space="preserve">ями оргкомитета после получения предварительных заявок и </w:t>
      </w:r>
      <w:r w:rsidR="008D0749" w:rsidRPr="006B3023">
        <w:rPr>
          <w:sz w:val="22"/>
          <w:lang w:val="ru-RU"/>
        </w:rPr>
        <w:t>долевого взноса, и устанавливает дни прибыт</w:t>
      </w:r>
      <w:r w:rsidR="00CC7460" w:rsidRPr="006B3023">
        <w:rPr>
          <w:sz w:val="22"/>
          <w:lang w:val="ru-RU"/>
        </w:rPr>
        <w:t>ия участников на место проведен</w:t>
      </w:r>
      <w:r w:rsidR="008D0749" w:rsidRPr="006B3023">
        <w:rPr>
          <w:sz w:val="22"/>
          <w:lang w:val="ru-RU"/>
        </w:rPr>
        <w:t>ия состязаний. Результаты первого этапа</w:t>
      </w:r>
      <w:r w:rsidR="00CC7460" w:rsidRPr="006B3023">
        <w:rPr>
          <w:sz w:val="22"/>
          <w:lang w:val="ru-RU"/>
        </w:rPr>
        <w:t xml:space="preserve"> жеребьевки оформляются протоколом и доводятся до участ</w:t>
      </w:r>
      <w:r w:rsidR="00BB6AF1">
        <w:rPr>
          <w:sz w:val="22"/>
          <w:lang w:val="ru-RU"/>
        </w:rPr>
        <w:t>ников не позднее 01 октября 20</w:t>
      </w:r>
      <w:r w:rsidR="00591788">
        <w:rPr>
          <w:sz w:val="22"/>
          <w:lang w:val="ru-RU"/>
        </w:rPr>
        <w:t>2</w:t>
      </w:r>
      <w:r w:rsidR="00B534A5">
        <w:rPr>
          <w:sz w:val="22"/>
          <w:lang w:val="ru-RU"/>
        </w:rPr>
        <w:t>4</w:t>
      </w:r>
      <w:r w:rsidR="00CC7460" w:rsidRPr="006B3023">
        <w:rPr>
          <w:sz w:val="22"/>
          <w:lang w:val="ru-RU"/>
        </w:rPr>
        <w:t xml:space="preserve"> года.</w:t>
      </w:r>
    </w:p>
    <w:p w:rsidR="001B0D23" w:rsidRPr="006B3023" w:rsidRDefault="00CC7460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 xml:space="preserve">Второй </w:t>
      </w:r>
      <w:r w:rsidR="008D0749" w:rsidRPr="006B3023">
        <w:rPr>
          <w:sz w:val="22"/>
          <w:lang w:val="ru-RU"/>
        </w:rPr>
        <w:t>этап жеребьевки устанавливает</w:t>
      </w:r>
      <w:r w:rsidRPr="006B3023">
        <w:rPr>
          <w:sz w:val="22"/>
          <w:lang w:val="ru-RU"/>
        </w:rPr>
        <w:t xml:space="preserve"> распре</w:t>
      </w:r>
      <w:r w:rsidR="008D0749" w:rsidRPr="006B3023">
        <w:rPr>
          <w:sz w:val="22"/>
          <w:lang w:val="ru-RU"/>
        </w:rPr>
        <w:t>деление участников по экспертным</w:t>
      </w:r>
      <w:r w:rsidRPr="006B3023">
        <w:rPr>
          <w:sz w:val="22"/>
          <w:lang w:val="ru-RU"/>
        </w:rPr>
        <w:t xml:space="preserve"> комиссиям для выступлен</w:t>
      </w:r>
      <w:r w:rsidR="00BD47E5" w:rsidRPr="006B3023">
        <w:rPr>
          <w:sz w:val="22"/>
          <w:lang w:val="ru-RU"/>
        </w:rPr>
        <w:t>ия и проводится Главным эксперто</w:t>
      </w:r>
      <w:r w:rsidRPr="006B3023">
        <w:rPr>
          <w:sz w:val="22"/>
          <w:lang w:val="ru-RU"/>
        </w:rPr>
        <w:t xml:space="preserve">м после прибытия участников на место проведения состязаний </w:t>
      </w:r>
      <w:r w:rsidR="007D32ED">
        <w:rPr>
          <w:sz w:val="22"/>
          <w:lang w:val="ru-RU"/>
        </w:rPr>
        <w:t>в</w:t>
      </w:r>
      <w:r w:rsidRPr="006B3023">
        <w:rPr>
          <w:sz w:val="22"/>
          <w:lang w:val="ru-RU"/>
        </w:rPr>
        <w:t xml:space="preserve"> д</w:t>
      </w:r>
      <w:r w:rsidR="007D32ED">
        <w:rPr>
          <w:sz w:val="22"/>
          <w:lang w:val="ru-RU"/>
        </w:rPr>
        <w:t>ень</w:t>
      </w:r>
      <w:r w:rsidRPr="006B3023">
        <w:rPr>
          <w:sz w:val="22"/>
          <w:lang w:val="ru-RU"/>
        </w:rPr>
        <w:t xml:space="preserve"> выступления в </w:t>
      </w:r>
      <w:r w:rsidR="007D32ED">
        <w:rPr>
          <w:sz w:val="22"/>
          <w:lang w:val="ru-RU"/>
        </w:rPr>
        <w:t>06</w:t>
      </w:r>
      <w:r w:rsidRPr="007D32ED">
        <w:rPr>
          <w:sz w:val="22"/>
          <w:lang w:val="ru-RU"/>
        </w:rPr>
        <w:t>-</w:t>
      </w:r>
      <w:r w:rsidR="007D32ED">
        <w:rPr>
          <w:sz w:val="22"/>
          <w:lang w:val="ru-RU"/>
        </w:rPr>
        <w:t>3</w:t>
      </w:r>
      <w:r w:rsidRPr="007D32ED">
        <w:rPr>
          <w:sz w:val="22"/>
          <w:lang w:val="ru-RU"/>
        </w:rPr>
        <w:t>0 ч.</w:t>
      </w:r>
    </w:p>
    <w:p w:rsidR="001B0D23" w:rsidRPr="006B3023" w:rsidRDefault="00CC7460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 xml:space="preserve">Изменения </w:t>
      </w:r>
      <w:r w:rsidR="00BD47E5" w:rsidRPr="006B3023">
        <w:rPr>
          <w:sz w:val="22"/>
          <w:lang w:val="ru-RU"/>
        </w:rPr>
        <w:t>графика прибыт</w:t>
      </w:r>
      <w:r w:rsidRPr="006B3023">
        <w:rPr>
          <w:sz w:val="22"/>
          <w:lang w:val="ru-RU"/>
        </w:rPr>
        <w:t>ия и выступления команд во</w:t>
      </w:r>
      <w:r w:rsidR="00BD47E5" w:rsidRPr="006B3023">
        <w:rPr>
          <w:sz w:val="22"/>
          <w:lang w:val="ru-RU"/>
        </w:rPr>
        <w:t>зможно только по решению оргкомитет</w:t>
      </w:r>
      <w:r w:rsidRPr="006B3023">
        <w:rPr>
          <w:sz w:val="22"/>
          <w:lang w:val="ru-RU"/>
        </w:rPr>
        <w:t>а и Главного эксперта соответственно.</w:t>
      </w:r>
    </w:p>
    <w:p w:rsidR="001B0D23" w:rsidRPr="00DA7ABC" w:rsidRDefault="00CC7460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DA7ABC">
        <w:rPr>
          <w:sz w:val="22"/>
          <w:lang w:val="ru-RU"/>
        </w:rPr>
        <w:t>Замена участников возможна только по уважительной причине.</w:t>
      </w:r>
      <w:r w:rsidR="005B0EC8">
        <w:rPr>
          <w:sz w:val="22"/>
          <w:lang w:val="ru-RU"/>
        </w:rPr>
        <w:t xml:space="preserve"> В случае опоздания участника </w:t>
      </w:r>
      <w:r w:rsidR="00DA7ABC" w:rsidRPr="00DA7ABC">
        <w:rPr>
          <w:sz w:val="22"/>
          <w:lang w:val="ru-RU"/>
        </w:rPr>
        <w:t>к</w:t>
      </w:r>
      <w:r w:rsidR="00DA7ABC">
        <w:rPr>
          <w:sz w:val="22"/>
          <w:lang w:val="ru-RU"/>
        </w:rPr>
        <w:t xml:space="preserve"> </w:t>
      </w:r>
      <w:r w:rsidR="00DA7ABC" w:rsidRPr="00DA7ABC">
        <w:rPr>
          <w:sz w:val="22"/>
          <w:lang w:val="ru-RU"/>
        </w:rPr>
        <w:t>назначенному дню или собаки ко времени началу напуска, возможность и время ее работы</w:t>
      </w:r>
      <w:r w:rsidR="005B0EC8">
        <w:rPr>
          <w:sz w:val="22"/>
          <w:lang w:val="ru-RU"/>
        </w:rPr>
        <w:t xml:space="preserve"> </w:t>
      </w:r>
      <w:r w:rsidRPr="00DA7ABC">
        <w:rPr>
          <w:sz w:val="22"/>
          <w:lang w:val="ru-RU"/>
        </w:rPr>
        <w:t xml:space="preserve">устанавливается Главным </w:t>
      </w:r>
      <w:r w:rsidR="00BD47E5" w:rsidRPr="00DA7ABC">
        <w:rPr>
          <w:sz w:val="22"/>
          <w:lang w:val="ru-RU"/>
        </w:rPr>
        <w:t>экспертом</w:t>
      </w:r>
      <w:r w:rsidRPr="00DA7ABC">
        <w:rPr>
          <w:sz w:val="22"/>
          <w:lang w:val="ru-RU"/>
        </w:rPr>
        <w:t xml:space="preserve"> состязаний.</w:t>
      </w:r>
    </w:p>
    <w:p w:rsidR="001B0D23" w:rsidRDefault="00BD47E5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4.</w:t>
      </w:r>
      <w:r w:rsidR="00DA7ABC">
        <w:rPr>
          <w:sz w:val="22"/>
          <w:lang w:val="ru-RU"/>
        </w:rPr>
        <w:t>11</w:t>
      </w:r>
      <w:r w:rsidR="00CC7460" w:rsidRPr="006B3023">
        <w:rPr>
          <w:sz w:val="22"/>
          <w:lang w:val="ru-RU"/>
        </w:rPr>
        <w:t>.</w:t>
      </w:r>
      <w:r w:rsidRPr="006B3023">
        <w:rPr>
          <w:sz w:val="22"/>
          <w:lang w:val="ru-RU"/>
        </w:rPr>
        <w:t xml:space="preserve"> </w:t>
      </w:r>
      <w:r w:rsidR="00CC7460" w:rsidRPr="006B3023">
        <w:rPr>
          <w:sz w:val="22"/>
          <w:lang w:val="ru-RU"/>
        </w:rPr>
        <w:t>В случае не явки участника на состязания</w:t>
      </w:r>
      <w:r w:rsidRPr="006B3023">
        <w:rPr>
          <w:sz w:val="22"/>
          <w:lang w:val="ru-RU"/>
        </w:rPr>
        <w:t>,</w:t>
      </w:r>
      <w:r w:rsidR="00CC7460" w:rsidRPr="006B3023">
        <w:rPr>
          <w:sz w:val="22"/>
          <w:lang w:val="ru-RU"/>
        </w:rPr>
        <w:t xml:space="preserve"> внесенные денежные средства не возвращаются.</w:t>
      </w:r>
    </w:p>
    <w:p w:rsidR="00061A75" w:rsidRPr="006B3023" w:rsidRDefault="00061A75" w:rsidP="005F21D0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</w:p>
    <w:p w:rsidR="00DA7ABC" w:rsidRPr="006B3023" w:rsidRDefault="00BD47E5" w:rsidP="005F21D0">
      <w:pPr>
        <w:spacing w:after="0" w:line="240" w:lineRule="auto"/>
        <w:ind w:left="10" w:right="27" w:firstLine="0"/>
        <w:jc w:val="center"/>
        <w:rPr>
          <w:sz w:val="22"/>
          <w:lang w:val="ru-RU"/>
        </w:rPr>
      </w:pPr>
      <w:r w:rsidRPr="006B3023">
        <w:rPr>
          <w:sz w:val="22"/>
          <w:lang w:val="ru-RU"/>
        </w:rPr>
        <w:t>5.</w:t>
      </w:r>
      <w:r w:rsidR="00CC7460" w:rsidRPr="006B3023">
        <w:rPr>
          <w:sz w:val="22"/>
          <w:lang w:val="ru-RU"/>
        </w:rPr>
        <w:t>Условия пребывания участников на состязаниях.</w:t>
      </w:r>
    </w:p>
    <w:p w:rsidR="001B0D23" w:rsidRPr="006B3023" w:rsidRDefault="00CC7460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5.1.</w:t>
      </w:r>
      <w:r w:rsidR="00BD47E5" w:rsidRPr="006B3023">
        <w:rPr>
          <w:sz w:val="22"/>
          <w:lang w:val="ru-RU"/>
        </w:rPr>
        <w:t xml:space="preserve"> </w:t>
      </w:r>
      <w:r w:rsidRPr="006B3023">
        <w:rPr>
          <w:sz w:val="22"/>
          <w:lang w:val="ru-RU"/>
        </w:rPr>
        <w:t>Участники добираются до места состязания самостоятельно, за свой счет. Размещение участников, место дислокации состязаний</w:t>
      </w:r>
      <w:r w:rsidR="00BD47E5" w:rsidRPr="006B3023">
        <w:rPr>
          <w:sz w:val="22"/>
          <w:lang w:val="ru-RU"/>
        </w:rPr>
        <w:t>:</w:t>
      </w:r>
      <w:r w:rsidR="008D71A9" w:rsidRPr="006B3023">
        <w:rPr>
          <w:sz w:val="22"/>
          <w:lang w:val="ru-RU"/>
        </w:rPr>
        <w:t xml:space="preserve"> </w:t>
      </w:r>
      <w:r w:rsidR="00DA7ABC">
        <w:rPr>
          <w:sz w:val="22"/>
          <w:lang w:val="ru-RU"/>
        </w:rPr>
        <w:t xml:space="preserve">Пермский край </w:t>
      </w:r>
      <w:proofErr w:type="spellStart"/>
      <w:r w:rsidR="00DA7ABC">
        <w:rPr>
          <w:sz w:val="22"/>
          <w:lang w:val="ru-RU"/>
        </w:rPr>
        <w:t>Оханский</w:t>
      </w:r>
      <w:proofErr w:type="spellEnd"/>
      <w:r w:rsidR="00DA7ABC">
        <w:rPr>
          <w:sz w:val="22"/>
          <w:lang w:val="ru-RU"/>
        </w:rPr>
        <w:t xml:space="preserve"> р-н, </w:t>
      </w:r>
      <w:proofErr w:type="spellStart"/>
      <w:r w:rsidR="00DA7ABC">
        <w:rPr>
          <w:sz w:val="22"/>
          <w:lang w:val="ru-RU"/>
        </w:rPr>
        <w:t>с</w:t>
      </w:r>
      <w:proofErr w:type="gramStart"/>
      <w:r w:rsidR="00DA7ABC">
        <w:rPr>
          <w:sz w:val="22"/>
          <w:lang w:val="ru-RU"/>
        </w:rPr>
        <w:t>.О</w:t>
      </w:r>
      <w:proofErr w:type="gramEnd"/>
      <w:r w:rsidR="00DA7ABC">
        <w:rPr>
          <w:sz w:val="22"/>
          <w:lang w:val="ru-RU"/>
        </w:rPr>
        <w:t>строжка</w:t>
      </w:r>
      <w:proofErr w:type="spellEnd"/>
      <w:r w:rsidR="0029476F">
        <w:rPr>
          <w:sz w:val="22"/>
          <w:lang w:val="ru-RU"/>
        </w:rPr>
        <w:t xml:space="preserve"> (гостевой дом охотничьей базы).</w:t>
      </w:r>
    </w:p>
    <w:p w:rsidR="00DA7ABC" w:rsidRDefault="00BD47E5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Карт</w:t>
      </w:r>
      <w:r w:rsidR="00CC7460" w:rsidRPr="006B3023">
        <w:rPr>
          <w:sz w:val="22"/>
          <w:lang w:val="ru-RU"/>
        </w:rPr>
        <w:t>а и маршрут движения у</w:t>
      </w:r>
      <w:r w:rsidRPr="006B3023">
        <w:rPr>
          <w:sz w:val="22"/>
          <w:lang w:val="ru-RU"/>
        </w:rPr>
        <w:t>точняютс</w:t>
      </w:r>
      <w:r w:rsidR="00326A73" w:rsidRPr="006B3023">
        <w:rPr>
          <w:sz w:val="22"/>
          <w:lang w:val="ru-RU"/>
        </w:rPr>
        <w:t xml:space="preserve">я участниками в оргкомитете. </w:t>
      </w:r>
    </w:p>
    <w:p w:rsidR="001B0D23" w:rsidRPr="006B3023" w:rsidRDefault="00326A73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Конт</w:t>
      </w:r>
      <w:r w:rsidR="00BD47E5" w:rsidRPr="006B3023">
        <w:rPr>
          <w:sz w:val="22"/>
          <w:lang w:val="ru-RU"/>
        </w:rPr>
        <w:t>акт</w:t>
      </w:r>
      <w:r w:rsidR="00CC7460" w:rsidRPr="006B3023">
        <w:rPr>
          <w:sz w:val="22"/>
          <w:lang w:val="ru-RU"/>
        </w:rPr>
        <w:t xml:space="preserve">ные телефоны: </w:t>
      </w:r>
      <w:r w:rsidR="00D0608E">
        <w:rPr>
          <w:sz w:val="22"/>
          <w:lang w:val="ru-RU"/>
        </w:rPr>
        <w:t>8-</w:t>
      </w:r>
      <w:r w:rsidR="00DA7ABC">
        <w:rPr>
          <w:sz w:val="22"/>
          <w:lang w:val="ru-RU"/>
        </w:rPr>
        <w:t>(342) 224-89-77</w:t>
      </w:r>
      <w:r w:rsidR="009D65D8">
        <w:rPr>
          <w:sz w:val="22"/>
          <w:lang w:val="ru-RU"/>
        </w:rPr>
        <w:t>, 8951-954-22-23</w:t>
      </w:r>
      <w:r w:rsidR="00DA7ABC">
        <w:rPr>
          <w:sz w:val="22"/>
          <w:lang w:val="ru-RU"/>
        </w:rPr>
        <w:t xml:space="preserve"> Рудакова Елена</w:t>
      </w:r>
      <w:r w:rsidR="00140B14" w:rsidRPr="006B3023">
        <w:rPr>
          <w:sz w:val="22"/>
          <w:lang w:val="ru-RU"/>
        </w:rPr>
        <w:t xml:space="preserve"> В</w:t>
      </w:r>
      <w:r w:rsidR="00DA7ABC">
        <w:rPr>
          <w:sz w:val="22"/>
          <w:lang w:val="ru-RU"/>
        </w:rPr>
        <w:t>икторовна</w:t>
      </w:r>
      <w:r w:rsidR="00813DEE">
        <w:rPr>
          <w:sz w:val="22"/>
          <w:lang w:val="ru-RU"/>
        </w:rPr>
        <w:t xml:space="preserve">, </w:t>
      </w:r>
      <w:r w:rsidR="00DA7ABC">
        <w:rPr>
          <w:sz w:val="22"/>
          <w:lang w:val="ru-RU"/>
        </w:rPr>
        <w:t>8-958-88-22-999 Пискунов</w:t>
      </w:r>
      <w:r w:rsidR="00813DEE">
        <w:rPr>
          <w:sz w:val="22"/>
          <w:lang w:val="ru-RU"/>
        </w:rPr>
        <w:t xml:space="preserve"> Александр </w:t>
      </w:r>
      <w:r w:rsidR="00DA7ABC">
        <w:rPr>
          <w:sz w:val="22"/>
          <w:lang w:val="ru-RU"/>
        </w:rPr>
        <w:t>Анатольевич</w:t>
      </w:r>
      <w:r w:rsidR="009D65D8">
        <w:rPr>
          <w:sz w:val="22"/>
          <w:lang w:val="ru-RU"/>
        </w:rPr>
        <w:t>, 8951-947-0221 Левина Елена Анатольевна.</w:t>
      </w:r>
    </w:p>
    <w:p w:rsidR="00D37DD7" w:rsidRDefault="00CE7F87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 xml:space="preserve">        </w:t>
      </w:r>
      <w:r w:rsidR="00DA7ABC">
        <w:rPr>
          <w:sz w:val="22"/>
          <w:lang w:val="ru-RU"/>
        </w:rPr>
        <w:t>Торжественное о</w:t>
      </w:r>
      <w:r w:rsidR="00BD47E5" w:rsidRPr="006B3023">
        <w:rPr>
          <w:sz w:val="22"/>
          <w:lang w:val="ru-RU"/>
        </w:rPr>
        <w:t>ткрыт</w:t>
      </w:r>
      <w:r w:rsidR="00CC7460" w:rsidRPr="006B3023">
        <w:rPr>
          <w:sz w:val="22"/>
          <w:lang w:val="ru-RU"/>
        </w:rPr>
        <w:t xml:space="preserve">ие состязаний и поднятие </w:t>
      </w:r>
      <w:r w:rsidR="00BB6AF1">
        <w:rPr>
          <w:sz w:val="22"/>
          <w:lang w:val="ru-RU"/>
        </w:rPr>
        <w:t xml:space="preserve">флага состоятся </w:t>
      </w:r>
      <w:r w:rsidR="00DA7ABC">
        <w:rPr>
          <w:sz w:val="22"/>
          <w:lang w:val="ru-RU"/>
        </w:rPr>
        <w:t>1</w:t>
      </w:r>
      <w:r w:rsidR="00A64175">
        <w:rPr>
          <w:sz w:val="22"/>
          <w:lang w:val="ru-RU"/>
        </w:rPr>
        <w:t>1</w:t>
      </w:r>
      <w:r w:rsidR="00BB6AF1">
        <w:rPr>
          <w:sz w:val="22"/>
          <w:lang w:val="ru-RU"/>
        </w:rPr>
        <w:t xml:space="preserve"> </w:t>
      </w:r>
      <w:r w:rsidR="00DA7ABC">
        <w:rPr>
          <w:sz w:val="22"/>
          <w:lang w:val="ru-RU"/>
        </w:rPr>
        <w:t>октября</w:t>
      </w:r>
      <w:r w:rsidR="00BB6AF1">
        <w:rPr>
          <w:sz w:val="22"/>
          <w:lang w:val="ru-RU"/>
        </w:rPr>
        <w:t xml:space="preserve"> 20</w:t>
      </w:r>
      <w:r w:rsidR="00DA7ABC">
        <w:rPr>
          <w:sz w:val="22"/>
          <w:lang w:val="ru-RU"/>
        </w:rPr>
        <w:t>2</w:t>
      </w:r>
      <w:r w:rsidR="00B534A5">
        <w:rPr>
          <w:sz w:val="22"/>
          <w:lang w:val="ru-RU"/>
        </w:rPr>
        <w:t>4</w:t>
      </w:r>
      <w:r w:rsidR="00CC7460" w:rsidRPr="006B3023">
        <w:rPr>
          <w:sz w:val="22"/>
          <w:lang w:val="ru-RU"/>
        </w:rPr>
        <w:t xml:space="preserve"> г. в </w:t>
      </w:r>
      <w:r w:rsidR="00CC7460" w:rsidRPr="00E871C0">
        <w:rPr>
          <w:sz w:val="22"/>
          <w:lang w:val="ru-RU"/>
        </w:rPr>
        <w:t>1</w:t>
      </w:r>
      <w:r w:rsidR="00E871C0" w:rsidRPr="00E871C0">
        <w:rPr>
          <w:sz w:val="22"/>
          <w:lang w:val="ru-RU"/>
        </w:rPr>
        <w:t>6</w:t>
      </w:r>
      <w:r w:rsidR="00CC7460" w:rsidRPr="00E871C0">
        <w:rPr>
          <w:sz w:val="22"/>
          <w:lang w:val="ru-RU"/>
        </w:rPr>
        <w:t>-00 ч.</w:t>
      </w:r>
      <w:r w:rsidR="00CC7460" w:rsidRPr="006B3023">
        <w:rPr>
          <w:sz w:val="22"/>
          <w:lang w:val="ru-RU"/>
        </w:rPr>
        <w:t xml:space="preserve"> </w:t>
      </w:r>
      <w:r w:rsidR="00DA7ABC" w:rsidRPr="00DA7ABC">
        <w:rPr>
          <w:sz w:val="22"/>
          <w:lang w:val="ru-RU"/>
        </w:rPr>
        <w:t>на базе охотхозяйства</w:t>
      </w:r>
      <w:r w:rsidR="00DA7ABC">
        <w:rPr>
          <w:sz w:val="22"/>
          <w:lang w:val="ru-RU"/>
        </w:rPr>
        <w:t xml:space="preserve">  ООО «Оханск-охота»</w:t>
      </w:r>
      <w:r w:rsidR="00DA7ABC" w:rsidRPr="00DA7ABC">
        <w:rPr>
          <w:sz w:val="22"/>
          <w:lang w:val="ru-RU"/>
        </w:rPr>
        <w:t xml:space="preserve"> (по адресу: </w:t>
      </w:r>
      <w:proofErr w:type="spellStart"/>
      <w:r w:rsidR="00DA7ABC" w:rsidRPr="00DA7ABC">
        <w:rPr>
          <w:sz w:val="22"/>
          <w:lang w:val="ru-RU"/>
        </w:rPr>
        <w:t>с</w:t>
      </w:r>
      <w:proofErr w:type="gramStart"/>
      <w:r w:rsidR="00DA7ABC" w:rsidRPr="00DA7ABC">
        <w:rPr>
          <w:sz w:val="22"/>
          <w:lang w:val="ru-RU"/>
        </w:rPr>
        <w:t>.О</w:t>
      </w:r>
      <w:proofErr w:type="gramEnd"/>
      <w:r w:rsidR="00DA7ABC" w:rsidRPr="00DA7ABC">
        <w:rPr>
          <w:sz w:val="22"/>
          <w:lang w:val="ru-RU"/>
        </w:rPr>
        <w:t>строжка</w:t>
      </w:r>
      <w:proofErr w:type="spellEnd"/>
      <w:r w:rsidR="00DA7ABC" w:rsidRPr="00DA7ABC">
        <w:rPr>
          <w:sz w:val="22"/>
          <w:lang w:val="ru-RU"/>
        </w:rPr>
        <w:t xml:space="preserve"> О</w:t>
      </w:r>
      <w:r w:rsidR="00D37DD7">
        <w:rPr>
          <w:sz w:val="22"/>
          <w:lang w:val="ru-RU"/>
        </w:rPr>
        <w:t>ханского района, ул. Ольховая</w:t>
      </w:r>
      <w:r w:rsidR="00DA7ABC" w:rsidRPr="00DA7ABC">
        <w:rPr>
          <w:sz w:val="22"/>
          <w:lang w:val="ru-RU"/>
        </w:rPr>
        <w:t xml:space="preserve">) </w:t>
      </w:r>
    </w:p>
    <w:p w:rsidR="001B0D23" w:rsidRPr="006B3023" w:rsidRDefault="00D37DD7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D37DD7">
        <w:rPr>
          <w:sz w:val="22"/>
          <w:lang w:val="ru-RU"/>
        </w:rPr>
        <w:t xml:space="preserve">Все участники состязаний размещаются в гостевых домах на охотничьей базе с. Острожка Оханского района. </w:t>
      </w:r>
      <w:r w:rsidR="00CC7460" w:rsidRPr="006B3023">
        <w:rPr>
          <w:sz w:val="22"/>
          <w:lang w:val="ru-RU"/>
        </w:rPr>
        <w:t>Участникам при себе иметь спальные принадлежности, спальные места предоставляются.</w:t>
      </w:r>
    </w:p>
    <w:p w:rsidR="001B0D23" w:rsidRPr="006B3023" w:rsidRDefault="00CC7460" w:rsidP="005F21D0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  <w:r w:rsidRPr="006B3023">
        <w:rPr>
          <w:sz w:val="22"/>
          <w:lang w:val="ru-RU"/>
        </w:rPr>
        <w:lastRenderedPageBreak/>
        <w:t>5</w:t>
      </w:r>
      <w:r w:rsidR="00D37DD7">
        <w:rPr>
          <w:sz w:val="22"/>
          <w:lang w:val="ru-RU"/>
        </w:rPr>
        <w:t>.</w:t>
      </w:r>
      <w:r w:rsidRPr="006B3023">
        <w:rPr>
          <w:sz w:val="22"/>
          <w:lang w:val="ru-RU"/>
        </w:rPr>
        <w:t>2. Обеспечение питания участников и принадлежащих им собак осуществляется за их счет.</w:t>
      </w:r>
    </w:p>
    <w:p w:rsidR="001B0D23" w:rsidRPr="006B3023" w:rsidRDefault="00CC7460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5.3</w:t>
      </w:r>
      <w:r w:rsidR="00BD47E5" w:rsidRPr="006B3023">
        <w:rPr>
          <w:sz w:val="22"/>
          <w:lang w:val="ru-RU"/>
        </w:rPr>
        <w:t>. В</w:t>
      </w:r>
      <w:r w:rsidRPr="006B3023">
        <w:rPr>
          <w:sz w:val="22"/>
          <w:lang w:val="ru-RU"/>
        </w:rPr>
        <w:t>се участники состязаний на месте проведения состязаний обязаны находит</w:t>
      </w:r>
      <w:r w:rsidR="00BD47E5" w:rsidRPr="006B3023">
        <w:rPr>
          <w:sz w:val="22"/>
          <w:lang w:val="ru-RU"/>
        </w:rPr>
        <w:t>ь</w:t>
      </w:r>
      <w:r w:rsidR="008D71A9" w:rsidRPr="006B3023">
        <w:rPr>
          <w:sz w:val="22"/>
          <w:lang w:val="ru-RU"/>
        </w:rPr>
        <w:t>ся без оружия. Не соблюдение</w:t>
      </w:r>
      <w:r w:rsidRPr="006B3023">
        <w:rPr>
          <w:sz w:val="22"/>
          <w:lang w:val="ru-RU"/>
        </w:rPr>
        <w:t xml:space="preserve"> настоящего требования является безусловным основанием для отстранения от участия в состязаниях.</w:t>
      </w:r>
    </w:p>
    <w:p w:rsidR="001B0D23" w:rsidRPr="006B3023" w:rsidRDefault="00CC7460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Участники так же могут быть отстранены от участия в состязаниях за иные грубые нарушения настоящего Положения или общепринятых норм поведения распоряжением Главного эксперта или оргкомитетом состязания.</w:t>
      </w:r>
    </w:p>
    <w:p w:rsidR="00061A75" w:rsidRDefault="00BD47E5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5.4. Оргкомитет</w:t>
      </w:r>
      <w:r w:rsidR="00CC7460" w:rsidRPr="006B3023">
        <w:rPr>
          <w:sz w:val="22"/>
          <w:lang w:val="ru-RU"/>
        </w:rPr>
        <w:t xml:space="preserve"> и экспертные комиссии за потерю или гибель собак во время работы на состязаниях ответственности не несут.</w:t>
      </w:r>
    </w:p>
    <w:p w:rsidR="003526F4" w:rsidRDefault="003526F4" w:rsidP="005F21D0">
      <w:pPr>
        <w:spacing w:after="0" w:line="240" w:lineRule="auto"/>
        <w:ind w:left="0" w:right="27" w:firstLine="0"/>
        <w:jc w:val="left"/>
        <w:rPr>
          <w:sz w:val="22"/>
          <w:lang w:val="ru-RU"/>
        </w:rPr>
      </w:pPr>
    </w:p>
    <w:p w:rsidR="00D37DD7" w:rsidRPr="006B3023" w:rsidRDefault="00E8675C" w:rsidP="005F21D0">
      <w:pPr>
        <w:spacing w:after="0" w:line="240" w:lineRule="auto"/>
        <w:ind w:left="10" w:right="27" w:firstLine="0"/>
        <w:jc w:val="center"/>
        <w:rPr>
          <w:sz w:val="22"/>
          <w:lang w:val="ru-RU"/>
        </w:rPr>
      </w:pPr>
      <w:r w:rsidRPr="006B3023">
        <w:rPr>
          <w:sz w:val="22"/>
          <w:lang w:val="ru-RU"/>
        </w:rPr>
        <w:t xml:space="preserve">6. </w:t>
      </w:r>
      <w:r w:rsidR="00CC7460" w:rsidRPr="006B3023">
        <w:rPr>
          <w:sz w:val="22"/>
          <w:lang w:val="ru-RU"/>
        </w:rPr>
        <w:t>Экспертиза на состязаниях.</w:t>
      </w:r>
    </w:p>
    <w:p w:rsidR="005F21D0" w:rsidRPr="00D37255" w:rsidRDefault="00E8675C" w:rsidP="005F21D0">
      <w:pPr>
        <w:pStyle w:val="2"/>
        <w:ind w:left="0" w:firstLine="0"/>
        <w:jc w:val="both"/>
        <w:rPr>
          <w:sz w:val="22"/>
          <w:szCs w:val="22"/>
        </w:rPr>
      </w:pPr>
      <w:r w:rsidRPr="006B3023">
        <w:rPr>
          <w:sz w:val="22"/>
        </w:rPr>
        <w:t>6.1</w:t>
      </w:r>
      <w:r w:rsidR="00D41B7D" w:rsidRPr="006B3023">
        <w:rPr>
          <w:sz w:val="22"/>
        </w:rPr>
        <w:t xml:space="preserve">. </w:t>
      </w:r>
      <w:r w:rsidR="005B0EC8" w:rsidRPr="005B0EC8">
        <w:rPr>
          <w:sz w:val="22"/>
        </w:rPr>
        <w:t xml:space="preserve">Состязания проводятся </w:t>
      </w:r>
      <w:bookmarkStart w:id="1" w:name="_Hlk93675533"/>
      <w:r w:rsidR="005B0EC8" w:rsidRPr="005B0EC8">
        <w:rPr>
          <w:sz w:val="22"/>
        </w:rPr>
        <w:t xml:space="preserve">по </w:t>
      </w:r>
      <w:bookmarkStart w:id="2" w:name="_Hlk93675553"/>
      <w:bookmarkEnd w:id="1"/>
      <w:r w:rsidR="005F21D0">
        <w:rPr>
          <w:sz w:val="22"/>
          <w:szCs w:val="22"/>
        </w:rPr>
        <w:t>«Правилам</w:t>
      </w:r>
      <w:r w:rsidR="005F21D0" w:rsidRPr="00D37255">
        <w:rPr>
          <w:sz w:val="22"/>
          <w:szCs w:val="22"/>
        </w:rPr>
        <w:t xml:space="preserve"> проведения испытаний и состязаний охотничьих собак» утвержденными ЦС Ассоциации «</w:t>
      </w:r>
      <w:proofErr w:type="spellStart"/>
      <w:r w:rsidR="005F21D0" w:rsidRPr="00D37255">
        <w:rPr>
          <w:sz w:val="22"/>
          <w:szCs w:val="22"/>
        </w:rPr>
        <w:t>Росохотрыболовсоюз</w:t>
      </w:r>
      <w:proofErr w:type="spellEnd"/>
      <w:r w:rsidR="005F21D0" w:rsidRPr="00D37255">
        <w:rPr>
          <w:sz w:val="22"/>
          <w:szCs w:val="22"/>
        </w:rPr>
        <w:t xml:space="preserve">» от 23.05.2009г с изменениями и дополнениями согласно Постановлениям ЦП РОРС №154, от 25.02.16, № 13 от 20.09.2017, №130 от 21.09.21. и </w:t>
      </w:r>
      <w:bookmarkEnd w:id="2"/>
      <w:r w:rsidR="005F21D0">
        <w:rPr>
          <w:sz w:val="22"/>
          <w:szCs w:val="22"/>
        </w:rPr>
        <w:t>«Правилам</w:t>
      </w:r>
      <w:r w:rsidR="005F21D0" w:rsidRPr="00D37255">
        <w:rPr>
          <w:sz w:val="22"/>
          <w:szCs w:val="22"/>
        </w:rPr>
        <w:t xml:space="preserve"> испытаний охотничьих качеств гончих по зайцам (русаку и беляку), лисице и шакалу», утвержденными </w:t>
      </w:r>
      <w:proofErr w:type="spellStart"/>
      <w:r w:rsidR="005F21D0" w:rsidRPr="00D37255">
        <w:rPr>
          <w:sz w:val="22"/>
          <w:szCs w:val="22"/>
        </w:rPr>
        <w:t>ЦСАссоциации</w:t>
      </w:r>
      <w:proofErr w:type="spellEnd"/>
      <w:r w:rsidR="005F21D0" w:rsidRPr="00D37255">
        <w:rPr>
          <w:sz w:val="22"/>
          <w:szCs w:val="22"/>
        </w:rPr>
        <w:t xml:space="preserve"> «</w:t>
      </w:r>
      <w:proofErr w:type="spellStart"/>
      <w:r w:rsidR="005F21D0" w:rsidRPr="00D37255">
        <w:rPr>
          <w:sz w:val="22"/>
          <w:szCs w:val="22"/>
        </w:rPr>
        <w:t>Росохотрыболовсоюз</w:t>
      </w:r>
      <w:proofErr w:type="spellEnd"/>
      <w:r w:rsidR="005F21D0" w:rsidRPr="00D37255">
        <w:rPr>
          <w:sz w:val="22"/>
          <w:szCs w:val="22"/>
        </w:rPr>
        <w:t xml:space="preserve">» 23.05.2009 </w:t>
      </w:r>
      <w:proofErr w:type="spellStart"/>
      <w:r w:rsidR="005F21D0" w:rsidRPr="00D37255">
        <w:rPr>
          <w:sz w:val="22"/>
          <w:szCs w:val="22"/>
        </w:rPr>
        <w:t>г</w:t>
      </w:r>
      <w:proofErr w:type="gramStart"/>
      <w:r w:rsidR="005F21D0" w:rsidRPr="00D37255">
        <w:rPr>
          <w:sz w:val="22"/>
          <w:szCs w:val="22"/>
        </w:rPr>
        <w:t>.с</w:t>
      </w:r>
      <w:proofErr w:type="spellEnd"/>
      <w:proofErr w:type="gramEnd"/>
      <w:r w:rsidR="005F21D0" w:rsidRPr="00D37255">
        <w:rPr>
          <w:sz w:val="22"/>
          <w:szCs w:val="22"/>
        </w:rPr>
        <w:t xml:space="preserve"> изменениями, утвержденными постановлением ЦП РОРС№ 153 от 25.02.2016 г.</w:t>
      </w:r>
    </w:p>
    <w:p w:rsidR="001B0D23" w:rsidRPr="006B3023" w:rsidRDefault="00D37DD7" w:rsidP="005F21D0">
      <w:pPr>
        <w:spacing w:after="0" w:line="240" w:lineRule="auto"/>
        <w:ind w:left="10" w:right="27" w:firstLine="0"/>
        <w:rPr>
          <w:sz w:val="22"/>
          <w:lang w:val="ru-RU"/>
        </w:rPr>
      </w:pPr>
      <w:r>
        <w:rPr>
          <w:sz w:val="22"/>
          <w:lang w:val="ru-RU"/>
        </w:rPr>
        <w:t>6.</w:t>
      </w:r>
      <w:r w:rsidR="00D41B7D" w:rsidRPr="006B3023">
        <w:rPr>
          <w:sz w:val="22"/>
          <w:lang w:val="ru-RU"/>
        </w:rPr>
        <w:t xml:space="preserve">2. </w:t>
      </w:r>
      <w:r w:rsidR="005F21D0">
        <w:rPr>
          <w:sz w:val="22"/>
          <w:lang w:val="ru-RU"/>
        </w:rPr>
        <w:t>Каждой собаке</w:t>
      </w:r>
      <w:r w:rsidR="00D41B7D" w:rsidRPr="006B3023">
        <w:rPr>
          <w:sz w:val="22"/>
          <w:lang w:val="ru-RU"/>
        </w:rPr>
        <w:t xml:space="preserve"> на состязаниях </w:t>
      </w:r>
      <w:r w:rsidR="00C82F20">
        <w:rPr>
          <w:sz w:val="22"/>
          <w:lang w:val="ru-RU"/>
        </w:rPr>
        <w:t>определяется</w:t>
      </w:r>
      <w:r w:rsidR="00CC7460" w:rsidRPr="006B3023">
        <w:rPr>
          <w:sz w:val="22"/>
          <w:lang w:val="ru-RU"/>
        </w:rPr>
        <w:t xml:space="preserve"> день</w:t>
      </w:r>
      <w:r w:rsidR="002D4F78">
        <w:rPr>
          <w:sz w:val="22"/>
          <w:lang w:val="ru-RU"/>
        </w:rPr>
        <w:t>,</w:t>
      </w:r>
      <w:r w:rsidR="00CC7460" w:rsidRPr="006B3023">
        <w:rPr>
          <w:sz w:val="22"/>
          <w:lang w:val="ru-RU"/>
        </w:rPr>
        <w:t xml:space="preserve"> </w:t>
      </w:r>
      <w:proofErr w:type="gramStart"/>
      <w:r w:rsidR="00CC7460" w:rsidRPr="006B3023">
        <w:rPr>
          <w:sz w:val="22"/>
          <w:lang w:val="ru-RU"/>
        </w:rPr>
        <w:t>согласно</w:t>
      </w:r>
      <w:proofErr w:type="gramEnd"/>
      <w:r w:rsidR="00CC7460" w:rsidRPr="006B3023">
        <w:rPr>
          <w:sz w:val="22"/>
          <w:lang w:val="ru-RU"/>
        </w:rPr>
        <w:t xml:space="preserve"> предварительной жеребьевки. Количество участников в одной экспертной комиссии </w:t>
      </w:r>
      <w:r w:rsidR="00D41B7D" w:rsidRPr="006B3023">
        <w:rPr>
          <w:sz w:val="22"/>
          <w:lang w:val="ru-RU"/>
        </w:rPr>
        <w:t xml:space="preserve">- </w:t>
      </w:r>
      <w:r w:rsidR="00326A73" w:rsidRPr="006B3023">
        <w:rPr>
          <w:sz w:val="22"/>
          <w:lang w:val="ru-RU"/>
        </w:rPr>
        <w:t>3</w:t>
      </w:r>
      <w:r w:rsidR="00CC7460" w:rsidRPr="006B3023">
        <w:rPr>
          <w:sz w:val="22"/>
          <w:lang w:val="ru-RU"/>
        </w:rPr>
        <w:t xml:space="preserve"> единицы.</w:t>
      </w:r>
    </w:p>
    <w:p w:rsidR="007824CF" w:rsidRDefault="00D37DD7" w:rsidP="005F21D0">
      <w:pPr>
        <w:pStyle w:val="a5"/>
        <w:spacing w:after="0" w:line="240" w:lineRule="auto"/>
        <w:ind w:left="10" w:right="27" w:firstLine="0"/>
        <w:rPr>
          <w:sz w:val="22"/>
          <w:lang w:val="ru-RU"/>
        </w:rPr>
      </w:pPr>
      <w:r>
        <w:rPr>
          <w:sz w:val="22"/>
          <w:lang w:val="ru-RU"/>
        </w:rPr>
        <w:t>6.3.</w:t>
      </w:r>
      <w:r w:rsidR="009D65D8" w:rsidRPr="009D65D8">
        <w:rPr>
          <w:lang w:val="ru-RU"/>
        </w:rPr>
        <w:t xml:space="preserve"> </w:t>
      </w:r>
      <w:r w:rsidR="009D65D8" w:rsidRPr="009D65D8">
        <w:rPr>
          <w:sz w:val="22"/>
          <w:lang w:val="ru-RU"/>
        </w:rPr>
        <w:t xml:space="preserve">Состязания проводятся по зайцу-беляку. Гончим на состязаниях даётся две работы. Вторая работа не предоставляется в случаях расценки на диплом в первой работе, снятия единицы с состязаний, а также, если единица не подловлена ведущим в течение часа после сигнала об окончании первой работы. </w:t>
      </w:r>
    </w:p>
    <w:p w:rsidR="009D65D8" w:rsidRDefault="007824CF" w:rsidP="005F21D0">
      <w:pPr>
        <w:pStyle w:val="a5"/>
        <w:spacing w:after="0" w:line="240" w:lineRule="auto"/>
        <w:ind w:left="10" w:right="27" w:firstLine="0"/>
        <w:rPr>
          <w:sz w:val="22"/>
          <w:lang w:val="ru-RU"/>
        </w:rPr>
      </w:pPr>
      <w:r>
        <w:rPr>
          <w:sz w:val="22"/>
          <w:lang w:val="ru-RU"/>
        </w:rPr>
        <w:t xml:space="preserve">6.4. </w:t>
      </w:r>
      <w:r w:rsidRPr="007824CF">
        <w:rPr>
          <w:sz w:val="22"/>
          <w:lang w:val="ru-RU"/>
        </w:rPr>
        <w:t>Если собака подняла лисицу, то ведущий вправе отказаться от расценки по лисице в первой работе в пользу расценки по зайцу. В этом случае владельцу будет разрешено в течение 60 минут снять собаку с гона по лисице и в дальнейшем этой гончей будет предоставлена вторая работа. Если владелец  подловил гончую, которая подняла лис</w:t>
      </w:r>
      <w:r w:rsidR="005F21D0">
        <w:rPr>
          <w:sz w:val="22"/>
          <w:lang w:val="ru-RU"/>
        </w:rPr>
        <w:t>ицу</w:t>
      </w:r>
      <w:r w:rsidRPr="007824CF">
        <w:rPr>
          <w:sz w:val="22"/>
          <w:lang w:val="ru-RU"/>
        </w:rPr>
        <w:t>, до истечения времени, отведенного на поиск и подъем зверя, то первая работа будет продолжена. Если владелец дал согласие на расценку работы собаки по лисице или собака погнала по лисице во второй работе, то эксперты расценивают эту работу. В случае получения диплома этот результат в личном перв</w:t>
      </w:r>
      <w:r>
        <w:rPr>
          <w:sz w:val="22"/>
          <w:lang w:val="ru-RU"/>
        </w:rPr>
        <w:t xml:space="preserve">енстве участия не принимает.   </w:t>
      </w:r>
      <w:r w:rsidR="009D65D8" w:rsidRPr="009D65D8">
        <w:rPr>
          <w:sz w:val="22"/>
          <w:lang w:val="ru-RU"/>
        </w:rPr>
        <w:t xml:space="preserve">Работы гончих по помехам (лось, кабан, енот) включаются во время </w:t>
      </w:r>
      <w:proofErr w:type="spellStart"/>
      <w:r w:rsidR="009D65D8" w:rsidRPr="009D65D8">
        <w:rPr>
          <w:sz w:val="22"/>
          <w:lang w:val="ru-RU"/>
        </w:rPr>
        <w:t>полаза</w:t>
      </w:r>
      <w:proofErr w:type="spellEnd"/>
      <w:r w:rsidR="009D65D8" w:rsidRPr="009D65D8">
        <w:rPr>
          <w:sz w:val="22"/>
          <w:lang w:val="ru-RU"/>
        </w:rPr>
        <w:t xml:space="preserve">. Помеха определяется только после перевиданного зверя (зверей) одним из членов комиссии. </w:t>
      </w:r>
    </w:p>
    <w:p w:rsidR="001B0D23" w:rsidRPr="006B3023" w:rsidRDefault="00326A73" w:rsidP="005F21D0">
      <w:pPr>
        <w:pStyle w:val="a5"/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6.</w:t>
      </w:r>
      <w:r w:rsidR="007824CF">
        <w:rPr>
          <w:sz w:val="22"/>
          <w:lang w:val="ru-RU"/>
        </w:rPr>
        <w:t>5</w:t>
      </w:r>
      <w:r w:rsidR="00CC7460" w:rsidRPr="006B3023">
        <w:rPr>
          <w:sz w:val="22"/>
          <w:lang w:val="ru-RU"/>
        </w:rPr>
        <w:t>.</w:t>
      </w:r>
      <w:r w:rsidRPr="006B3023">
        <w:rPr>
          <w:sz w:val="22"/>
          <w:lang w:val="ru-RU"/>
        </w:rPr>
        <w:t xml:space="preserve"> </w:t>
      </w:r>
      <w:r w:rsidR="00CC7460" w:rsidRPr="006B3023">
        <w:rPr>
          <w:sz w:val="22"/>
          <w:lang w:val="ru-RU"/>
        </w:rPr>
        <w:t xml:space="preserve">Перед началом каждого дня состязаний </w:t>
      </w:r>
      <w:r w:rsidRPr="006B3023">
        <w:rPr>
          <w:sz w:val="22"/>
          <w:lang w:val="ru-RU"/>
        </w:rPr>
        <w:t>п</w:t>
      </w:r>
      <w:r w:rsidR="00CC7460" w:rsidRPr="006B3023">
        <w:rPr>
          <w:sz w:val="22"/>
          <w:lang w:val="ru-RU"/>
        </w:rPr>
        <w:t xml:space="preserve">редседатели экспертных комиссий проводят инструктаж участников состязаний по правилам </w:t>
      </w:r>
      <w:r w:rsidR="00061A75">
        <w:rPr>
          <w:sz w:val="22"/>
          <w:lang w:val="ru-RU"/>
        </w:rPr>
        <w:t xml:space="preserve">состязаний </w:t>
      </w:r>
      <w:r w:rsidR="00B37F7A" w:rsidRPr="006B3023">
        <w:rPr>
          <w:sz w:val="22"/>
          <w:lang w:val="ru-RU"/>
        </w:rPr>
        <w:t>и технике</w:t>
      </w:r>
      <w:r w:rsidR="00CC7460" w:rsidRPr="006B3023">
        <w:rPr>
          <w:sz w:val="22"/>
          <w:lang w:val="ru-RU"/>
        </w:rPr>
        <w:t xml:space="preserve"> безопасности.</w:t>
      </w:r>
    </w:p>
    <w:p w:rsidR="001B0D23" w:rsidRPr="006B3023" w:rsidRDefault="00326A73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6.</w:t>
      </w:r>
      <w:r w:rsidR="007824CF">
        <w:rPr>
          <w:sz w:val="22"/>
          <w:lang w:val="ru-RU"/>
        </w:rPr>
        <w:t>6</w:t>
      </w:r>
      <w:r w:rsidRPr="006B3023">
        <w:rPr>
          <w:sz w:val="22"/>
          <w:lang w:val="ru-RU"/>
        </w:rPr>
        <w:t>. В</w:t>
      </w:r>
      <w:r w:rsidR="00CC7460" w:rsidRPr="006B3023">
        <w:rPr>
          <w:sz w:val="22"/>
          <w:lang w:val="ru-RU"/>
        </w:rPr>
        <w:t xml:space="preserve">о время нахождения </w:t>
      </w:r>
      <w:r w:rsidR="005F21D0">
        <w:rPr>
          <w:sz w:val="22"/>
          <w:lang w:val="ru-RU"/>
        </w:rPr>
        <w:t>собаки</w:t>
      </w:r>
      <w:r w:rsidR="00CC7460" w:rsidRPr="006B3023">
        <w:rPr>
          <w:sz w:val="22"/>
          <w:lang w:val="ru-RU"/>
        </w:rPr>
        <w:t xml:space="preserve"> в </w:t>
      </w:r>
      <w:proofErr w:type="spellStart"/>
      <w:r w:rsidR="00B37F7A" w:rsidRPr="006B3023">
        <w:rPr>
          <w:sz w:val="22"/>
          <w:lang w:val="ru-RU"/>
        </w:rPr>
        <w:t>полазе</w:t>
      </w:r>
      <w:proofErr w:type="spellEnd"/>
      <w:r w:rsidR="008D71A9" w:rsidRPr="006B3023">
        <w:rPr>
          <w:sz w:val="22"/>
          <w:lang w:val="ru-RU"/>
        </w:rPr>
        <w:t>,</w:t>
      </w:r>
      <w:r w:rsidR="00CC7460" w:rsidRPr="006B3023">
        <w:rPr>
          <w:sz w:val="22"/>
          <w:lang w:val="ru-RU"/>
        </w:rPr>
        <w:t xml:space="preserve"> с </w:t>
      </w:r>
      <w:r w:rsidR="00B37F7A" w:rsidRPr="006B3023">
        <w:rPr>
          <w:sz w:val="22"/>
          <w:lang w:val="ru-RU"/>
        </w:rPr>
        <w:t>экспертной бригадой</w:t>
      </w:r>
      <w:r w:rsidRPr="006B3023">
        <w:rPr>
          <w:sz w:val="22"/>
          <w:lang w:val="ru-RU"/>
        </w:rPr>
        <w:t xml:space="preserve"> </w:t>
      </w:r>
      <w:proofErr w:type="gramStart"/>
      <w:r w:rsidRPr="006B3023">
        <w:rPr>
          <w:sz w:val="22"/>
          <w:lang w:val="ru-RU"/>
        </w:rPr>
        <w:t>имеет</w:t>
      </w:r>
      <w:r w:rsidR="00CC7460" w:rsidRPr="006B3023">
        <w:rPr>
          <w:sz w:val="22"/>
          <w:lang w:val="ru-RU"/>
        </w:rPr>
        <w:t xml:space="preserve"> право находится</w:t>
      </w:r>
      <w:proofErr w:type="gramEnd"/>
      <w:r w:rsidR="00CC7460" w:rsidRPr="006B3023">
        <w:rPr>
          <w:sz w:val="22"/>
          <w:lang w:val="ru-RU"/>
        </w:rPr>
        <w:t xml:space="preserve"> только ведущий, а по согласованию с председателем экспертной комиссии и аккредитованные журналисты.</w:t>
      </w:r>
    </w:p>
    <w:p w:rsidR="001B0D23" w:rsidRPr="006B3023" w:rsidRDefault="00CC7460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6.</w:t>
      </w:r>
      <w:r w:rsidR="007824CF">
        <w:rPr>
          <w:sz w:val="22"/>
          <w:lang w:val="ru-RU"/>
        </w:rPr>
        <w:t>7</w:t>
      </w:r>
      <w:r w:rsidRPr="006B3023">
        <w:rPr>
          <w:sz w:val="22"/>
          <w:lang w:val="ru-RU"/>
        </w:rPr>
        <w:t>.</w:t>
      </w:r>
      <w:r w:rsidR="00B37F7A" w:rsidRPr="006B3023">
        <w:rPr>
          <w:sz w:val="22"/>
          <w:lang w:val="ru-RU"/>
        </w:rPr>
        <w:t xml:space="preserve"> </w:t>
      </w:r>
      <w:proofErr w:type="gramStart"/>
      <w:r w:rsidRPr="006B3023">
        <w:rPr>
          <w:sz w:val="22"/>
          <w:lang w:val="ru-RU"/>
        </w:rPr>
        <w:t>Результаты оценки работы каждой собак</w:t>
      </w:r>
      <w:r w:rsidR="00B37F7A" w:rsidRPr="006B3023">
        <w:rPr>
          <w:sz w:val="22"/>
          <w:lang w:val="ru-RU"/>
        </w:rPr>
        <w:t>и по графам расценочной таблицы, общая сумма баллов, ст</w:t>
      </w:r>
      <w:r w:rsidRPr="006B3023">
        <w:rPr>
          <w:sz w:val="22"/>
          <w:lang w:val="ru-RU"/>
        </w:rPr>
        <w:t xml:space="preserve">епень присужденного диплома (или без него), объявляется председателями экспертных комиссий сразу по окончании испытаний собаки (до пуска в </w:t>
      </w:r>
      <w:proofErr w:type="spellStart"/>
      <w:r w:rsidRPr="006B3023">
        <w:rPr>
          <w:sz w:val="22"/>
          <w:lang w:val="ru-RU"/>
        </w:rPr>
        <w:t>полаз</w:t>
      </w:r>
      <w:proofErr w:type="spellEnd"/>
      <w:r w:rsidRPr="006B3023">
        <w:rPr>
          <w:sz w:val="22"/>
          <w:lang w:val="ru-RU"/>
        </w:rPr>
        <w:t xml:space="preserve"> очередного номера)</w:t>
      </w:r>
      <w:r w:rsidR="008D71A9" w:rsidRPr="006B3023">
        <w:rPr>
          <w:sz w:val="22"/>
          <w:lang w:val="ru-RU"/>
        </w:rPr>
        <w:t>,</w:t>
      </w:r>
      <w:r w:rsidRPr="006B3023">
        <w:rPr>
          <w:sz w:val="22"/>
          <w:lang w:val="ru-RU"/>
        </w:rPr>
        <w:t xml:space="preserve"> с объяснением обоснованности принятого решения и вносятся</w:t>
      </w:r>
      <w:r w:rsidR="00CE7F87" w:rsidRPr="006B3023">
        <w:rPr>
          <w:sz w:val="22"/>
          <w:lang w:val="ru-RU"/>
        </w:rPr>
        <w:t xml:space="preserve"> в рапортичку, а также в «Свидет</w:t>
      </w:r>
      <w:r w:rsidR="005C41B9">
        <w:rPr>
          <w:sz w:val="22"/>
          <w:lang w:val="ru-RU"/>
        </w:rPr>
        <w:t>ельст</w:t>
      </w:r>
      <w:r w:rsidRPr="006B3023">
        <w:rPr>
          <w:sz w:val="22"/>
          <w:lang w:val="ru-RU"/>
        </w:rPr>
        <w:t>во на охотничью собаку» или в «Справку о происхождении охотничьей собаки».</w:t>
      </w:r>
      <w:proofErr w:type="gramEnd"/>
    </w:p>
    <w:p w:rsidR="001B0D23" w:rsidRPr="006B3023" w:rsidRDefault="00CC7460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6.</w:t>
      </w:r>
      <w:r w:rsidR="007824CF">
        <w:rPr>
          <w:sz w:val="22"/>
          <w:lang w:val="ru-RU"/>
        </w:rPr>
        <w:t>8</w:t>
      </w:r>
      <w:r w:rsidR="00B37F7A" w:rsidRPr="006B3023">
        <w:rPr>
          <w:sz w:val="22"/>
          <w:lang w:val="ru-RU"/>
        </w:rPr>
        <w:t xml:space="preserve">. </w:t>
      </w:r>
      <w:r w:rsidRPr="006B3023">
        <w:rPr>
          <w:sz w:val="22"/>
          <w:lang w:val="ru-RU"/>
        </w:rPr>
        <w:t>Ежедневно</w:t>
      </w:r>
      <w:r w:rsidR="00D37DD7">
        <w:rPr>
          <w:sz w:val="22"/>
          <w:lang w:val="ru-RU"/>
        </w:rPr>
        <w:t>,</w:t>
      </w:r>
      <w:r w:rsidRPr="006B3023">
        <w:rPr>
          <w:sz w:val="22"/>
          <w:lang w:val="ru-RU"/>
        </w:rPr>
        <w:t xml:space="preserve"> по окончании экспертизы</w:t>
      </w:r>
      <w:r w:rsidR="00D37DD7">
        <w:rPr>
          <w:sz w:val="22"/>
          <w:lang w:val="ru-RU"/>
        </w:rPr>
        <w:t>,</w:t>
      </w:r>
      <w:r w:rsidRPr="006B3023">
        <w:rPr>
          <w:sz w:val="22"/>
          <w:lang w:val="ru-RU"/>
        </w:rPr>
        <w:t xml:space="preserve"> председатели экспертных комиссий предоставляют результаты экспертизы за истекший день в виде оформленных рапортичек Главному эксперту.</w:t>
      </w:r>
    </w:p>
    <w:p w:rsidR="001B0D23" w:rsidRPr="006B3023" w:rsidRDefault="00CC7460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6.</w:t>
      </w:r>
      <w:r w:rsidR="007824CF">
        <w:rPr>
          <w:sz w:val="22"/>
          <w:lang w:val="ru-RU"/>
        </w:rPr>
        <w:t>9</w:t>
      </w:r>
      <w:r w:rsidRPr="006B3023">
        <w:rPr>
          <w:sz w:val="22"/>
          <w:lang w:val="ru-RU"/>
        </w:rPr>
        <w:t>.</w:t>
      </w:r>
      <w:r w:rsidR="00B37F7A" w:rsidRPr="006B3023">
        <w:rPr>
          <w:sz w:val="22"/>
          <w:lang w:val="ru-RU"/>
        </w:rPr>
        <w:t xml:space="preserve"> Главный эксперт</w:t>
      </w:r>
      <w:r w:rsidRPr="006B3023">
        <w:rPr>
          <w:sz w:val="22"/>
          <w:lang w:val="ru-RU"/>
        </w:rPr>
        <w:t xml:space="preserve"> вносит данные рапортичек в «Таблицу результатов состязаний», которая заполняется</w:t>
      </w:r>
      <w:r w:rsidR="00B37F7A" w:rsidRPr="006B3023">
        <w:rPr>
          <w:sz w:val="22"/>
          <w:lang w:val="ru-RU"/>
        </w:rPr>
        <w:t xml:space="preserve"> в одном экземпляре и вывешивает</w:t>
      </w:r>
      <w:r w:rsidRPr="006B3023">
        <w:rPr>
          <w:sz w:val="22"/>
          <w:lang w:val="ru-RU"/>
        </w:rPr>
        <w:t>ся на стенде лагеря в месте размещения участников.</w:t>
      </w:r>
    </w:p>
    <w:p w:rsidR="001B0D23" w:rsidRDefault="00B37F7A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6.</w:t>
      </w:r>
      <w:r w:rsidR="007824CF">
        <w:rPr>
          <w:sz w:val="22"/>
          <w:lang w:val="ru-RU"/>
        </w:rPr>
        <w:t>10</w:t>
      </w:r>
      <w:r w:rsidR="00CC7460" w:rsidRPr="006B3023">
        <w:rPr>
          <w:sz w:val="22"/>
          <w:lang w:val="ru-RU"/>
        </w:rPr>
        <w:t>.</w:t>
      </w:r>
      <w:r w:rsidR="00D04552" w:rsidRPr="006B3023">
        <w:rPr>
          <w:sz w:val="22"/>
          <w:lang w:val="ru-RU"/>
        </w:rPr>
        <w:t xml:space="preserve"> </w:t>
      </w:r>
      <w:r w:rsidRPr="006B3023">
        <w:rPr>
          <w:sz w:val="22"/>
          <w:lang w:val="ru-RU"/>
        </w:rPr>
        <w:t xml:space="preserve"> Протест</w:t>
      </w:r>
      <w:r w:rsidR="00CC7460" w:rsidRPr="006B3023">
        <w:rPr>
          <w:sz w:val="22"/>
          <w:lang w:val="ru-RU"/>
        </w:rPr>
        <w:t>ы и ж</w:t>
      </w:r>
      <w:r w:rsidR="00061A75">
        <w:rPr>
          <w:sz w:val="22"/>
          <w:lang w:val="ru-RU"/>
        </w:rPr>
        <w:t xml:space="preserve">алобы </w:t>
      </w:r>
      <w:r w:rsidRPr="006B3023">
        <w:rPr>
          <w:sz w:val="22"/>
          <w:lang w:val="ru-RU"/>
        </w:rPr>
        <w:t>подаются</w:t>
      </w:r>
      <w:r w:rsidR="00CC7460" w:rsidRPr="006B3023">
        <w:rPr>
          <w:sz w:val="22"/>
          <w:lang w:val="ru-RU"/>
        </w:rPr>
        <w:t xml:space="preserve"> </w:t>
      </w:r>
      <w:r w:rsidR="005C41B9">
        <w:rPr>
          <w:sz w:val="22"/>
          <w:lang w:val="ru-RU"/>
        </w:rPr>
        <w:t>в оргкомитет</w:t>
      </w:r>
      <w:r w:rsidR="00CC7460" w:rsidRPr="006B3023">
        <w:rPr>
          <w:sz w:val="22"/>
          <w:lang w:val="ru-RU"/>
        </w:rPr>
        <w:t xml:space="preserve"> (</w:t>
      </w:r>
      <w:r w:rsidRPr="006B3023">
        <w:rPr>
          <w:sz w:val="22"/>
          <w:lang w:val="ru-RU"/>
        </w:rPr>
        <w:t xml:space="preserve">претензии </w:t>
      </w:r>
      <w:r w:rsidR="00CC7460" w:rsidRPr="006B3023">
        <w:rPr>
          <w:sz w:val="22"/>
          <w:lang w:val="ru-RU"/>
        </w:rPr>
        <w:t xml:space="preserve"> участников </w:t>
      </w:r>
      <w:r w:rsidRPr="006B3023">
        <w:rPr>
          <w:sz w:val="22"/>
          <w:lang w:val="ru-RU"/>
        </w:rPr>
        <w:t xml:space="preserve">принимаются </w:t>
      </w:r>
      <w:r w:rsidR="00CC7460" w:rsidRPr="006B3023">
        <w:rPr>
          <w:sz w:val="22"/>
          <w:lang w:val="ru-RU"/>
        </w:rPr>
        <w:t>в письменном виде во время пребывания на состязаниях в день возникновения спорного вопроса</w:t>
      </w:r>
      <w:r w:rsidRPr="006B3023">
        <w:rPr>
          <w:sz w:val="22"/>
          <w:lang w:val="ru-RU"/>
        </w:rPr>
        <w:t>)</w:t>
      </w:r>
      <w:r w:rsidR="00CC7460" w:rsidRPr="006B3023">
        <w:rPr>
          <w:sz w:val="22"/>
          <w:lang w:val="ru-RU"/>
        </w:rPr>
        <w:t>. Рассмотре</w:t>
      </w:r>
      <w:r w:rsidRPr="006B3023">
        <w:rPr>
          <w:sz w:val="22"/>
          <w:lang w:val="ru-RU"/>
        </w:rPr>
        <w:t>ние протестов и жалоб производит</w:t>
      </w:r>
      <w:r w:rsidR="005C41B9">
        <w:rPr>
          <w:sz w:val="22"/>
          <w:lang w:val="ru-RU"/>
        </w:rPr>
        <w:t xml:space="preserve">ся </w:t>
      </w:r>
      <w:r w:rsidR="00CC7460" w:rsidRPr="006B3023">
        <w:rPr>
          <w:sz w:val="22"/>
          <w:lang w:val="ru-RU"/>
        </w:rPr>
        <w:t>в день обращения, а его результаты объявляются до начала объявления итогов состязаний.</w:t>
      </w:r>
    </w:p>
    <w:p w:rsidR="00061A75" w:rsidRPr="006B3023" w:rsidRDefault="00061A75" w:rsidP="005F21D0">
      <w:pPr>
        <w:spacing w:after="0" w:line="240" w:lineRule="auto"/>
        <w:ind w:left="10" w:right="27" w:firstLine="0"/>
        <w:jc w:val="left"/>
        <w:rPr>
          <w:sz w:val="22"/>
          <w:lang w:val="ru-RU"/>
        </w:rPr>
      </w:pPr>
    </w:p>
    <w:p w:rsidR="00D37DD7" w:rsidRPr="005C41B9" w:rsidRDefault="00CC7460" w:rsidP="005F21D0">
      <w:pPr>
        <w:pStyle w:val="a5"/>
        <w:numPr>
          <w:ilvl w:val="0"/>
          <w:numId w:val="16"/>
        </w:numPr>
        <w:spacing w:after="0" w:line="240" w:lineRule="auto"/>
        <w:ind w:right="27"/>
        <w:jc w:val="center"/>
        <w:rPr>
          <w:sz w:val="22"/>
          <w:lang w:val="ru-RU"/>
        </w:rPr>
      </w:pPr>
      <w:r w:rsidRPr="005C41B9">
        <w:rPr>
          <w:sz w:val="22"/>
          <w:lang w:val="ru-RU"/>
        </w:rPr>
        <w:t>Определение победителей, награды и призы.</w:t>
      </w:r>
    </w:p>
    <w:p w:rsidR="001B0D23" w:rsidRPr="006B3023" w:rsidRDefault="00D04552" w:rsidP="005F21D0">
      <w:pPr>
        <w:pStyle w:val="a5"/>
        <w:numPr>
          <w:ilvl w:val="1"/>
          <w:numId w:val="16"/>
        </w:numPr>
        <w:tabs>
          <w:tab w:val="left" w:pos="426"/>
        </w:tabs>
        <w:spacing w:after="0" w:line="240" w:lineRule="auto"/>
        <w:ind w:left="10" w:right="27" w:firstLine="0"/>
        <w:rPr>
          <w:sz w:val="22"/>
          <w:lang w:val="ru-RU"/>
        </w:rPr>
      </w:pPr>
      <w:r w:rsidRPr="005C41B9">
        <w:rPr>
          <w:sz w:val="22"/>
          <w:lang w:val="ru-RU"/>
        </w:rPr>
        <w:t>В</w:t>
      </w:r>
      <w:r w:rsidR="003526F4" w:rsidRPr="005C41B9">
        <w:rPr>
          <w:sz w:val="22"/>
          <w:lang w:val="ru-RU"/>
        </w:rPr>
        <w:t>сем собакам-</w:t>
      </w:r>
      <w:r w:rsidR="00CC7460" w:rsidRPr="005C41B9">
        <w:rPr>
          <w:sz w:val="22"/>
          <w:lang w:val="ru-RU"/>
        </w:rPr>
        <w:t>участникам,</w:t>
      </w:r>
      <w:r w:rsidR="00CE7F87" w:rsidRPr="005C41B9">
        <w:rPr>
          <w:sz w:val="22"/>
          <w:lang w:val="ru-RU"/>
        </w:rPr>
        <w:t xml:space="preserve"> получившим дипломы</w:t>
      </w:r>
      <w:r w:rsidR="005C41B9" w:rsidRPr="005C41B9">
        <w:rPr>
          <w:sz w:val="22"/>
          <w:lang w:val="ru-RU"/>
        </w:rPr>
        <w:t xml:space="preserve"> по зайцу</w:t>
      </w:r>
      <w:r w:rsidR="00CE7F87" w:rsidRPr="006B3023">
        <w:rPr>
          <w:sz w:val="22"/>
          <w:lang w:val="ru-RU"/>
        </w:rPr>
        <w:t>, присуждают</w:t>
      </w:r>
      <w:r w:rsidR="00CC7460" w:rsidRPr="006B3023">
        <w:rPr>
          <w:sz w:val="22"/>
          <w:lang w:val="ru-RU"/>
        </w:rPr>
        <w:t>ся места в индивидуальном первенстве.</w:t>
      </w:r>
    </w:p>
    <w:p w:rsidR="001B0D23" w:rsidRPr="006B3023" w:rsidRDefault="00061A75" w:rsidP="005F21D0">
      <w:pPr>
        <w:spacing w:after="0" w:line="240" w:lineRule="auto"/>
        <w:ind w:left="10" w:right="27" w:firstLine="0"/>
        <w:rPr>
          <w:sz w:val="22"/>
          <w:lang w:val="ru-RU"/>
        </w:rPr>
      </w:pPr>
      <w:r>
        <w:rPr>
          <w:sz w:val="22"/>
          <w:lang w:val="ru-RU"/>
        </w:rPr>
        <w:t>Определение</w:t>
      </w:r>
      <w:r w:rsidR="00CC7460" w:rsidRPr="006B3023">
        <w:rPr>
          <w:sz w:val="22"/>
          <w:lang w:val="ru-RU"/>
        </w:rPr>
        <w:t xml:space="preserve"> мест произво</w:t>
      </w:r>
      <w:r w:rsidR="00340AB1" w:rsidRPr="006B3023">
        <w:rPr>
          <w:sz w:val="22"/>
          <w:lang w:val="ru-RU"/>
        </w:rPr>
        <w:t>дит</w:t>
      </w:r>
      <w:r w:rsidR="00CC7460" w:rsidRPr="006B3023">
        <w:rPr>
          <w:sz w:val="22"/>
          <w:lang w:val="ru-RU"/>
        </w:rPr>
        <w:t xml:space="preserve">ся по </w:t>
      </w:r>
      <w:r>
        <w:rPr>
          <w:sz w:val="22"/>
          <w:lang w:val="ru-RU"/>
        </w:rPr>
        <w:t xml:space="preserve">наивысшей степени диплома, далее по наибольшей сумме баллов диплома. </w:t>
      </w:r>
      <w:r w:rsidR="00CC7460" w:rsidRPr="006B3023">
        <w:rPr>
          <w:sz w:val="22"/>
          <w:lang w:val="ru-RU"/>
        </w:rPr>
        <w:t>В случае равенства степен</w:t>
      </w:r>
      <w:r>
        <w:rPr>
          <w:sz w:val="22"/>
          <w:lang w:val="ru-RU"/>
        </w:rPr>
        <w:t>ей</w:t>
      </w:r>
      <w:r w:rsidR="00CC7460" w:rsidRPr="006B3023">
        <w:rPr>
          <w:sz w:val="22"/>
          <w:lang w:val="ru-RU"/>
        </w:rPr>
        <w:t xml:space="preserve"> дипломов и общих баллов, </w:t>
      </w:r>
      <w:r w:rsidR="00D04552" w:rsidRPr="006B3023">
        <w:rPr>
          <w:sz w:val="22"/>
          <w:lang w:val="ru-RU"/>
        </w:rPr>
        <w:t>преимущество имеет</w:t>
      </w:r>
      <w:r w:rsidR="00CC7460" w:rsidRPr="006B3023">
        <w:rPr>
          <w:sz w:val="22"/>
          <w:lang w:val="ru-RU"/>
        </w:rPr>
        <w:t xml:space="preserve"> собака, получившая более высокий балл «За мастерство», далее соответственно баллам «За силу голоса», «Музыкальность». При равенстве баллов по всем показателям расцен</w:t>
      </w:r>
      <w:r w:rsidR="00D04552" w:rsidRPr="006B3023">
        <w:rPr>
          <w:sz w:val="22"/>
          <w:lang w:val="ru-RU"/>
        </w:rPr>
        <w:t>очной таблицы преимущество имеет</w:t>
      </w:r>
      <w:r w:rsidR="00CC7460" w:rsidRPr="006B3023">
        <w:rPr>
          <w:sz w:val="22"/>
          <w:lang w:val="ru-RU"/>
        </w:rPr>
        <w:t xml:space="preserve"> более молодая собака.</w:t>
      </w:r>
    </w:p>
    <w:p w:rsidR="001B0D23" w:rsidRPr="006B3023" w:rsidRDefault="00CC7460" w:rsidP="005F21D0">
      <w:pPr>
        <w:pStyle w:val="a5"/>
        <w:numPr>
          <w:ilvl w:val="1"/>
          <w:numId w:val="16"/>
        </w:numPr>
        <w:tabs>
          <w:tab w:val="left" w:pos="142"/>
          <w:tab w:val="left" w:pos="426"/>
        </w:tabs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 xml:space="preserve">В индивидуальном первенстве устанавливается 3 </w:t>
      </w:r>
      <w:proofErr w:type="gramStart"/>
      <w:r w:rsidRPr="006B3023">
        <w:rPr>
          <w:sz w:val="22"/>
          <w:lang w:val="ru-RU"/>
        </w:rPr>
        <w:t>призовых</w:t>
      </w:r>
      <w:proofErr w:type="gramEnd"/>
      <w:r w:rsidRPr="006B3023">
        <w:rPr>
          <w:sz w:val="22"/>
          <w:lang w:val="ru-RU"/>
        </w:rPr>
        <w:t xml:space="preserve"> </w:t>
      </w:r>
      <w:r w:rsidR="00F95086">
        <w:rPr>
          <w:sz w:val="22"/>
          <w:lang w:val="ru-RU"/>
        </w:rPr>
        <w:t>места</w:t>
      </w:r>
      <w:r w:rsidRPr="006B3023">
        <w:rPr>
          <w:sz w:val="22"/>
          <w:lang w:val="ru-RU"/>
        </w:rPr>
        <w:t>.</w:t>
      </w:r>
    </w:p>
    <w:p w:rsidR="00D04552" w:rsidRPr="006B3023" w:rsidRDefault="00D04552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Владельцы награждают</w:t>
      </w:r>
      <w:r w:rsidR="00CC7460" w:rsidRPr="006B3023">
        <w:rPr>
          <w:sz w:val="22"/>
          <w:lang w:val="ru-RU"/>
        </w:rPr>
        <w:t>ся ценными призами и кубками состязаний.</w:t>
      </w:r>
    </w:p>
    <w:p w:rsidR="001B0D23" w:rsidRPr="006B3023" w:rsidRDefault="007C7A29" w:rsidP="005F21D0">
      <w:pPr>
        <w:spacing w:after="0" w:line="240" w:lineRule="auto"/>
        <w:ind w:left="10" w:right="27" w:firstLine="0"/>
        <w:rPr>
          <w:sz w:val="22"/>
          <w:lang w:val="ru-RU"/>
        </w:rPr>
      </w:pPr>
      <w:r>
        <w:rPr>
          <w:sz w:val="18"/>
          <w:szCs w:val="18"/>
          <w:lang w:val="ru-RU"/>
        </w:rPr>
        <w:t xml:space="preserve"> - </w:t>
      </w:r>
      <w:r w:rsidR="00CC7460" w:rsidRPr="006B3023">
        <w:rPr>
          <w:sz w:val="22"/>
          <w:lang w:val="ru-RU"/>
        </w:rPr>
        <w:t>Гончей занявш</w:t>
      </w:r>
      <w:r w:rsidR="00D04552" w:rsidRPr="006B3023">
        <w:rPr>
          <w:sz w:val="22"/>
          <w:lang w:val="ru-RU"/>
        </w:rPr>
        <w:t xml:space="preserve">ей первое место </w:t>
      </w:r>
      <w:r w:rsidR="00303785">
        <w:rPr>
          <w:sz w:val="22"/>
          <w:lang w:val="ru-RU"/>
        </w:rPr>
        <w:t>с</w:t>
      </w:r>
      <w:r w:rsidR="00D04552" w:rsidRPr="006B3023">
        <w:rPr>
          <w:sz w:val="22"/>
          <w:lang w:val="ru-RU"/>
        </w:rPr>
        <w:t xml:space="preserve"> Дипл</w:t>
      </w:r>
      <w:r w:rsidR="00CC7460" w:rsidRPr="006B3023">
        <w:rPr>
          <w:sz w:val="22"/>
          <w:lang w:val="ru-RU"/>
        </w:rPr>
        <w:t>ом</w:t>
      </w:r>
      <w:r w:rsidR="00303785">
        <w:rPr>
          <w:sz w:val="22"/>
          <w:lang w:val="ru-RU"/>
        </w:rPr>
        <w:t>ом</w:t>
      </w:r>
      <w:r w:rsidR="00CC7460" w:rsidRPr="006B3023">
        <w:rPr>
          <w:sz w:val="22"/>
          <w:lang w:val="ru-RU"/>
        </w:rPr>
        <w:t xml:space="preserve"> </w:t>
      </w:r>
      <w:r w:rsidR="00CC7460" w:rsidRPr="006B3023">
        <w:rPr>
          <w:sz w:val="22"/>
        </w:rPr>
        <w:t>I</w:t>
      </w:r>
      <w:r w:rsidR="00CC7460" w:rsidRPr="006B3023">
        <w:rPr>
          <w:sz w:val="22"/>
          <w:lang w:val="ru-RU"/>
        </w:rPr>
        <w:t xml:space="preserve"> степени присваивается звание Полевой Чемпион </w:t>
      </w:r>
      <w:r>
        <w:rPr>
          <w:sz w:val="22"/>
          <w:lang w:val="ru-RU"/>
        </w:rPr>
        <w:t xml:space="preserve">Пермских </w:t>
      </w:r>
      <w:r w:rsidR="00CC7460" w:rsidRPr="006B3023">
        <w:rPr>
          <w:sz w:val="22"/>
          <w:lang w:val="ru-RU"/>
        </w:rPr>
        <w:t>М</w:t>
      </w:r>
      <w:r w:rsidR="00CE7F87" w:rsidRPr="006B3023">
        <w:rPr>
          <w:sz w:val="22"/>
          <w:lang w:val="ru-RU"/>
        </w:rPr>
        <w:t>ежрегиональных со</w:t>
      </w:r>
      <w:r w:rsidR="00813DEE">
        <w:rPr>
          <w:sz w:val="22"/>
          <w:lang w:val="ru-RU"/>
        </w:rPr>
        <w:t>стязаний «</w:t>
      </w:r>
      <w:r>
        <w:rPr>
          <w:sz w:val="22"/>
          <w:lang w:val="ru-RU"/>
        </w:rPr>
        <w:t>ГОЛОСА ПАРМЫ</w:t>
      </w:r>
      <w:r w:rsidR="00813DEE">
        <w:rPr>
          <w:sz w:val="22"/>
          <w:lang w:val="ru-RU"/>
        </w:rPr>
        <w:t xml:space="preserve"> 20</w:t>
      </w:r>
      <w:r>
        <w:rPr>
          <w:sz w:val="22"/>
          <w:lang w:val="ru-RU"/>
        </w:rPr>
        <w:t>2</w:t>
      </w:r>
      <w:r w:rsidR="00B534A5">
        <w:rPr>
          <w:sz w:val="22"/>
          <w:lang w:val="ru-RU"/>
        </w:rPr>
        <w:t>4</w:t>
      </w:r>
      <w:r w:rsidR="00D04552" w:rsidRPr="006B3023">
        <w:rPr>
          <w:sz w:val="22"/>
          <w:lang w:val="ru-RU"/>
        </w:rPr>
        <w:t xml:space="preserve">» и награждается </w:t>
      </w:r>
      <w:r w:rsidR="00244FF9">
        <w:rPr>
          <w:sz w:val="22"/>
          <w:lang w:val="ru-RU"/>
        </w:rPr>
        <w:t xml:space="preserve">Кубком и </w:t>
      </w:r>
      <w:r w:rsidR="00D04552" w:rsidRPr="006B3023">
        <w:rPr>
          <w:sz w:val="22"/>
          <w:lang w:val="ru-RU"/>
        </w:rPr>
        <w:t>ценны</w:t>
      </w:r>
      <w:r w:rsidR="00CC7460" w:rsidRPr="006B3023">
        <w:rPr>
          <w:sz w:val="22"/>
          <w:lang w:val="ru-RU"/>
        </w:rPr>
        <w:t>м призом.</w:t>
      </w:r>
    </w:p>
    <w:p w:rsidR="001B0D23" w:rsidRPr="006B3023" w:rsidRDefault="00CC7460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lastRenderedPageBreak/>
        <w:t>За второе</w:t>
      </w:r>
      <w:r w:rsidR="003526F4">
        <w:rPr>
          <w:sz w:val="22"/>
          <w:lang w:val="ru-RU"/>
        </w:rPr>
        <w:t xml:space="preserve"> и третье </w:t>
      </w:r>
      <w:r w:rsidRPr="006B3023">
        <w:rPr>
          <w:sz w:val="22"/>
          <w:lang w:val="ru-RU"/>
        </w:rPr>
        <w:t xml:space="preserve">место </w:t>
      </w:r>
      <w:r w:rsidR="00F846F4">
        <w:rPr>
          <w:sz w:val="22"/>
          <w:lang w:val="ru-RU"/>
        </w:rPr>
        <w:t>–</w:t>
      </w:r>
      <w:r w:rsidRPr="006B3023">
        <w:rPr>
          <w:sz w:val="22"/>
          <w:lang w:val="ru-RU"/>
        </w:rPr>
        <w:t xml:space="preserve"> </w:t>
      </w:r>
      <w:r w:rsidR="00F846F4">
        <w:rPr>
          <w:sz w:val="22"/>
          <w:lang w:val="ru-RU"/>
        </w:rPr>
        <w:t xml:space="preserve">Кубок, </w:t>
      </w:r>
      <w:r w:rsidRPr="006B3023">
        <w:rPr>
          <w:sz w:val="22"/>
          <w:lang w:val="ru-RU"/>
        </w:rPr>
        <w:t>ценный приз.</w:t>
      </w:r>
    </w:p>
    <w:p w:rsidR="001B0D23" w:rsidRDefault="007C7A29" w:rsidP="005F21D0">
      <w:pPr>
        <w:spacing w:after="0" w:line="240" w:lineRule="auto"/>
        <w:ind w:left="10" w:right="27" w:firstLine="0"/>
        <w:rPr>
          <w:sz w:val="22"/>
          <w:lang w:val="ru-RU"/>
        </w:rPr>
      </w:pPr>
      <w:r>
        <w:rPr>
          <w:sz w:val="22"/>
          <w:lang w:val="ru-RU"/>
        </w:rPr>
        <w:t xml:space="preserve">- </w:t>
      </w:r>
      <w:r w:rsidR="005C41B9">
        <w:rPr>
          <w:sz w:val="22"/>
          <w:lang w:val="ru-RU"/>
        </w:rPr>
        <w:t>З</w:t>
      </w:r>
      <w:r w:rsidR="00CC7460" w:rsidRPr="006B3023">
        <w:rPr>
          <w:sz w:val="22"/>
          <w:lang w:val="ru-RU"/>
        </w:rPr>
        <w:t>вание Полевой п</w:t>
      </w:r>
      <w:r w:rsidR="00D04552" w:rsidRPr="006B3023">
        <w:rPr>
          <w:sz w:val="22"/>
          <w:lang w:val="ru-RU"/>
        </w:rPr>
        <w:t>обедитель</w:t>
      </w:r>
      <w:r w:rsidR="00CC7460" w:rsidRPr="006B3023">
        <w:rPr>
          <w:sz w:val="22"/>
          <w:lang w:val="ru-RU"/>
        </w:rPr>
        <w:t xml:space="preserve"> присваивается гончей </w:t>
      </w:r>
      <w:r w:rsidR="00303785">
        <w:rPr>
          <w:sz w:val="22"/>
          <w:lang w:val="ru-RU"/>
        </w:rPr>
        <w:t>занявшей 1 место с</w:t>
      </w:r>
      <w:r w:rsidR="00CC7460" w:rsidRPr="006B3023">
        <w:rPr>
          <w:sz w:val="22"/>
          <w:lang w:val="ru-RU"/>
        </w:rPr>
        <w:t xml:space="preserve"> Д</w:t>
      </w:r>
      <w:r w:rsidR="00D04552" w:rsidRPr="006B3023">
        <w:rPr>
          <w:sz w:val="22"/>
          <w:lang w:val="ru-RU"/>
        </w:rPr>
        <w:t>иплом</w:t>
      </w:r>
      <w:r w:rsidR="00CC7460" w:rsidRPr="006B3023">
        <w:rPr>
          <w:sz w:val="22"/>
          <w:lang w:val="ru-RU"/>
        </w:rPr>
        <w:t xml:space="preserve"> </w:t>
      </w:r>
      <w:r w:rsidR="003526F4">
        <w:rPr>
          <w:sz w:val="22"/>
          <w:lang w:val="ru-RU"/>
        </w:rPr>
        <w:t>2</w:t>
      </w:r>
      <w:r w:rsidR="00303785">
        <w:rPr>
          <w:sz w:val="22"/>
          <w:lang w:val="ru-RU"/>
        </w:rPr>
        <w:t xml:space="preserve"> степени</w:t>
      </w:r>
      <w:r w:rsidR="00CC7460" w:rsidRPr="006B3023">
        <w:rPr>
          <w:sz w:val="22"/>
          <w:lang w:val="ru-RU"/>
        </w:rPr>
        <w:t>.</w:t>
      </w:r>
      <w:r w:rsidR="00F846F4" w:rsidRPr="00F846F4">
        <w:rPr>
          <w:lang w:val="ru-RU"/>
        </w:rPr>
        <w:t xml:space="preserve"> </w:t>
      </w:r>
    </w:p>
    <w:p w:rsidR="005C41B9" w:rsidRDefault="005C41B9" w:rsidP="005F21D0">
      <w:pPr>
        <w:spacing w:after="0" w:line="240" w:lineRule="auto"/>
        <w:ind w:left="0" w:firstLine="0"/>
        <w:rPr>
          <w:sz w:val="22"/>
          <w:lang w:val="ru-RU"/>
        </w:rPr>
      </w:pPr>
      <w:r w:rsidRPr="005C41B9">
        <w:rPr>
          <w:sz w:val="22"/>
          <w:lang w:val="ru-RU"/>
        </w:rPr>
        <w:t>Если первое место занимает собака с дипломом 3 степени, Звание н</w:t>
      </w:r>
      <w:r>
        <w:rPr>
          <w:sz w:val="22"/>
          <w:lang w:val="ru-RU"/>
        </w:rPr>
        <w:t>е</w:t>
      </w:r>
      <w:r w:rsidRPr="005C41B9">
        <w:rPr>
          <w:sz w:val="22"/>
          <w:lang w:val="ru-RU"/>
        </w:rPr>
        <w:t xml:space="preserve"> присуждается, она награждается «За первое место»</w:t>
      </w:r>
    </w:p>
    <w:p w:rsidR="007C7A29" w:rsidRPr="007C7A29" w:rsidRDefault="007C7A29" w:rsidP="005F21D0">
      <w:pPr>
        <w:spacing w:after="0" w:line="240" w:lineRule="auto"/>
        <w:ind w:left="10" w:right="27" w:firstLine="0"/>
        <w:rPr>
          <w:sz w:val="22"/>
          <w:lang w:val="ru-RU"/>
        </w:rPr>
      </w:pPr>
      <w:r>
        <w:rPr>
          <w:sz w:val="22"/>
          <w:lang w:val="ru-RU"/>
        </w:rPr>
        <w:t xml:space="preserve">7.3. </w:t>
      </w:r>
      <w:r w:rsidRPr="007C7A29">
        <w:rPr>
          <w:sz w:val="22"/>
          <w:lang w:val="ru-RU"/>
        </w:rPr>
        <w:t xml:space="preserve">Командное первенство определяется по результатам выступлений всех номеров команды, получивших дипломы, путём суммирования общих баллов каждой единицы. </w:t>
      </w:r>
      <w:r>
        <w:rPr>
          <w:sz w:val="22"/>
          <w:lang w:val="ru-RU"/>
        </w:rPr>
        <w:t>П</w:t>
      </w:r>
      <w:r w:rsidRPr="007C7A29">
        <w:rPr>
          <w:sz w:val="22"/>
          <w:lang w:val="ru-RU"/>
        </w:rPr>
        <w:t>ри этом к сумме баллов прибавляются поощрительные баллы:</w:t>
      </w:r>
    </w:p>
    <w:p w:rsidR="007C7A29" w:rsidRPr="007C7A29" w:rsidRDefault="007C7A29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7C7A29">
        <w:rPr>
          <w:sz w:val="22"/>
          <w:lang w:val="ru-RU"/>
        </w:rPr>
        <w:t>- за диплом I степени - 25 баллов;</w:t>
      </w:r>
    </w:p>
    <w:p w:rsidR="007C7A29" w:rsidRPr="007C7A29" w:rsidRDefault="007C7A29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7C7A29">
        <w:rPr>
          <w:sz w:val="22"/>
          <w:lang w:val="ru-RU"/>
        </w:rPr>
        <w:t>- за диплом II степени - 15 баллов;</w:t>
      </w:r>
    </w:p>
    <w:p w:rsidR="007C7A29" w:rsidRPr="007C7A29" w:rsidRDefault="007C7A29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7C7A29">
        <w:rPr>
          <w:sz w:val="22"/>
          <w:lang w:val="ru-RU"/>
        </w:rPr>
        <w:t>- за «Чемпиона состязаний» - 15 баллов;</w:t>
      </w:r>
    </w:p>
    <w:p w:rsidR="007C7A29" w:rsidRPr="007C7A29" w:rsidRDefault="007C7A29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7C7A29">
        <w:rPr>
          <w:sz w:val="22"/>
          <w:lang w:val="ru-RU"/>
        </w:rPr>
        <w:t>- за «Победителя состязаний» - 10 баллов;</w:t>
      </w:r>
    </w:p>
    <w:p w:rsidR="007C7A29" w:rsidRPr="007C7A29" w:rsidRDefault="007C7A29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7C7A29">
        <w:rPr>
          <w:sz w:val="22"/>
          <w:lang w:val="ru-RU"/>
        </w:rPr>
        <w:t>- за «Лучший голос» - 5 баллов.</w:t>
      </w:r>
    </w:p>
    <w:p w:rsidR="007C7A29" w:rsidRPr="006B3023" w:rsidRDefault="007C7A29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7C7A29">
        <w:rPr>
          <w:sz w:val="22"/>
          <w:lang w:val="ru-RU"/>
        </w:rPr>
        <w:t>Команды, занявшие по сумме баллов первые три места, нагр</w:t>
      </w:r>
      <w:r w:rsidR="00B1098A">
        <w:rPr>
          <w:sz w:val="22"/>
          <w:lang w:val="ru-RU"/>
        </w:rPr>
        <w:t>аждаются кубками и дипломами.</w:t>
      </w:r>
    </w:p>
    <w:p w:rsidR="001B0D23" w:rsidRPr="006B3023" w:rsidRDefault="00D93BC9" w:rsidP="005F21D0">
      <w:pPr>
        <w:spacing w:after="0" w:line="240" w:lineRule="auto"/>
        <w:ind w:left="10" w:right="27" w:firstLine="0"/>
        <w:rPr>
          <w:sz w:val="22"/>
          <w:lang w:val="ru-RU"/>
        </w:rPr>
      </w:pPr>
      <w:r>
        <w:rPr>
          <w:sz w:val="22"/>
          <w:lang w:val="ru-RU"/>
        </w:rPr>
        <w:t>7.</w:t>
      </w:r>
      <w:r w:rsidR="007C7A29">
        <w:rPr>
          <w:sz w:val="22"/>
          <w:lang w:val="ru-RU"/>
        </w:rPr>
        <w:t>4</w:t>
      </w:r>
      <w:r>
        <w:rPr>
          <w:sz w:val="22"/>
          <w:lang w:val="ru-RU"/>
        </w:rPr>
        <w:t>.</w:t>
      </w:r>
      <w:r w:rsidR="00CC7460" w:rsidRPr="006B3023">
        <w:rPr>
          <w:sz w:val="22"/>
          <w:lang w:val="ru-RU"/>
        </w:rPr>
        <w:t xml:space="preserve"> </w:t>
      </w:r>
      <w:r>
        <w:rPr>
          <w:sz w:val="22"/>
          <w:lang w:val="ru-RU"/>
        </w:rPr>
        <w:t>П</w:t>
      </w:r>
      <w:r w:rsidR="00CC7460" w:rsidRPr="006B3023">
        <w:rPr>
          <w:sz w:val="22"/>
          <w:lang w:val="ru-RU"/>
        </w:rPr>
        <w:t>ризы или кубки «За лучший голос» вручается владельцам:</w:t>
      </w:r>
    </w:p>
    <w:p w:rsidR="001B0D23" w:rsidRPr="006B3023" w:rsidRDefault="00CC7460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 xml:space="preserve">— выжлеца, получившего диплом с </w:t>
      </w:r>
      <w:r w:rsidR="00B1098A">
        <w:rPr>
          <w:sz w:val="22"/>
          <w:lang w:val="ru-RU"/>
        </w:rPr>
        <w:t xml:space="preserve">максимальной </w:t>
      </w:r>
      <w:r w:rsidRPr="006B3023">
        <w:rPr>
          <w:sz w:val="22"/>
          <w:lang w:val="ru-RU"/>
        </w:rPr>
        <w:t>расценкой за голос, не менее 8-3-4.</w:t>
      </w:r>
    </w:p>
    <w:p w:rsidR="001B0D23" w:rsidRPr="006B3023" w:rsidRDefault="00CC7460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 xml:space="preserve">— выжловки, получившей диплом с </w:t>
      </w:r>
      <w:r w:rsidR="00B1098A">
        <w:rPr>
          <w:sz w:val="22"/>
          <w:lang w:val="ru-RU"/>
        </w:rPr>
        <w:t xml:space="preserve">максимальной </w:t>
      </w:r>
      <w:r w:rsidRPr="006B3023">
        <w:rPr>
          <w:sz w:val="22"/>
          <w:lang w:val="ru-RU"/>
        </w:rPr>
        <w:t>расценкой за голос, не менее</w:t>
      </w:r>
      <w:r w:rsidR="00D04552" w:rsidRPr="006B3023">
        <w:rPr>
          <w:sz w:val="22"/>
          <w:lang w:val="ru-RU"/>
        </w:rPr>
        <w:t xml:space="preserve"> 7-3-4.</w:t>
      </w:r>
    </w:p>
    <w:p w:rsidR="001B0D23" w:rsidRDefault="00CC7460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В случае равенства баллов расценки «За гол</w:t>
      </w:r>
      <w:r w:rsidR="00D04552" w:rsidRPr="006B3023">
        <w:rPr>
          <w:sz w:val="22"/>
          <w:lang w:val="ru-RU"/>
        </w:rPr>
        <w:t>ос» преимущество отдает</w:t>
      </w:r>
      <w:r w:rsidRPr="006B3023">
        <w:rPr>
          <w:sz w:val="22"/>
          <w:lang w:val="ru-RU"/>
        </w:rPr>
        <w:t>ся более старой собаке, как хорошо сохранившей голос.</w:t>
      </w:r>
    </w:p>
    <w:p w:rsidR="00C60EFA" w:rsidRDefault="006D4C69" w:rsidP="005F21D0">
      <w:pPr>
        <w:spacing w:after="0" w:line="240" w:lineRule="auto"/>
        <w:ind w:left="10" w:right="27" w:firstLine="0"/>
        <w:rPr>
          <w:sz w:val="22"/>
          <w:lang w:val="ru-RU"/>
        </w:rPr>
      </w:pPr>
      <w:r>
        <w:rPr>
          <w:sz w:val="22"/>
          <w:lang w:val="ru-RU"/>
        </w:rPr>
        <w:t>7.5</w:t>
      </w:r>
      <w:proofErr w:type="gramStart"/>
      <w:r>
        <w:rPr>
          <w:sz w:val="22"/>
          <w:lang w:val="ru-RU"/>
        </w:rPr>
        <w:t xml:space="preserve"> </w:t>
      </w:r>
      <w:r w:rsidR="00C60EFA">
        <w:rPr>
          <w:sz w:val="22"/>
          <w:lang w:val="ru-RU"/>
        </w:rPr>
        <w:t>С</w:t>
      </w:r>
      <w:proofErr w:type="gramEnd"/>
      <w:r w:rsidR="00C60EFA">
        <w:rPr>
          <w:sz w:val="22"/>
          <w:lang w:val="ru-RU"/>
        </w:rPr>
        <w:t>амая молодая гончая (по возрасту), сработавшая на диплом на данных состязаниях, награждается к</w:t>
      </w:r>
      <w:r w:rsidRPr="006D4C69">
        <w:rPr>
          <w:sz w:val="22"/>
          <w:lang w:val="ru-RU"/>
        </w:rPr>
        <w:t>уб</w:t>
      </w:r>
      <w:r w:rsidR="00C60EFA">
        <w:rPr>
          <w:sz w:val="22"/>
          <w:lang w:val="ru-RU"/>
        </w:rPr>
        <w:t xml:space="preserve">ком </w:t>
      </w:r>
      <w:r w:rsidR="00C60EFA" w:rsidRPr="00C60EFA">
        <w:rPr>
          <w:sz w:val="22"/>
          <w:lang w:val="ru-RU"/>
        </w:rPr>
        <w:t>«Лу</w:t>
      </w:r>
      <w:r w:rsidR="00C60EFA">
        <w:rPr>
          <w:sz w:val="22"/>
          <w:lang w:val="ru-RU"/>
        </w:rPr>
        <w:t xml:space="preserve">чшей молодой собаке состязаний» </w:t>
      </w:r>
      <w:r w:rsidR="009C1966">
        <w:rPr>
          <w:sz w:val="22"/>
          <w:lang w:val="ru-RU"/>
        </w:rPr>
        <w:t>и ценны</w:t>
      </w:r>
      <w:r w:rsidR="00C60EFA">
        <w:rPr>
          <w:sz w:val="22"/>
          <w:lang w:val="ru-RU"/>
        </w:rPr>
        <w:t>м</w:t>
      </w:r>
      <w:r w:rsidR="009C1966">
        <w:rPr>
          <w:sz w:val="22"/>
          <w:lang w:val="ru-RU"/>
        </w:rPr>
        <w:t xml:space="preserve"> приз</w:t>
      </w:r>
      <w:r w:rsidR="00C60EFA">
        <w:rPr>
          <w:sz w:val="22"/>
          <w:lang w:val="ru-RU"/>
        </w:rPr>
        <w:t xml:space="preserve">ом. </w:t>
      </w:r>
      <w:r w:rsidR="009C1966">
        <w:rPr>
          <w:sz w:val="22"/>
          <w:lang w:val="ru-RU"/>
        </w:rPr>
        <w:t xml:space="preserve"> </w:t>
      </w:r>
    </w:p>
    <w:p w:rsidR="001B0D23" w:rsidRPr="006B3023" w:rsidRDefault="00CC7460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7.</w:t>
      </w:r>
      <w:r w:rsidR="006D4C69">
        <w:rPr>
          <w:sz w:val="22"/>
          <w:lang w:val="ru-RU"/>
        </w:rPr>
        <w:t>6</w:t>
      </w:r>
      <w:r w:rsidRPr="006B3023">
        <w:rPr>
          <w:sz w:val="22"/>
          <w:lang w:val="ru-RU"/>
        </w:rPr>
        <w:t>.</w:t>
      </w:r>
      <w:r w:rsidR="00D04552" w:rsidRPr="006B3023">
        <w:rPr>
          <w:sz w:val="22"/>
          <w:lang w:val="ru-RU"/>
        </w:rPr>
        <w:t xml:space="preserve"> </w:t>
      </w:r>
      <w:r w:rsidRPr="006B3023">
        <w:rPr>
          <w:sz w:val="22"/>
          <w:lang w:val="ru-RU"/>
        </w:rPr>
        <w:t xml:space="preserve">Спонсоры состязаний </w:t>
      </w:r>
      <w:r w:rsidR="00B1098A">
        <w:rPr>
          <w:sz w:val="22"/>
          <w:lang w:val="ru-RU"/>
        </w:rPr>
        <w:t xml:space="preserve">по согласованию </w:t>
      </w:r>
      <w:r w:rsidR="00F846F4">
        <w:rPr>
          <w:sz w:val="22"/>
          <w:lang w:val="ru-RU"/>
        </w:rPr>
        <w:t>с</w:t>
      </w:r>
      <w:r w:rsidR="00B1098A">
        <w:rPr>
          <w:sz w:val="22"/>
          <w:lang w:val="ru-RU"/>
        </w:rPr>
        <w:t xml:space="preserve"> оргкомитетом до открытия состязаний, </w:t>
      </w:r>
      <w:r w:rsidRPr="006B3023">
        <w:rPr>
          <w:sz w:val="22"/>
          <w:lang w:val="ru-RU"/>
        </w:rPr>
        <w:t xml:space="preserve">могут устанавливать </w:t>
      </w:r>
      <w:r w:rsidR="00B1098A">
        <w:rPr>
          <w:sz w:val="22"/>
          <w:lang w:val="ru-RU"/>
        </w:rPr>
        <w:t>дополнительные призы и награды.</w:t>
      </w:r>
    </w:p>
    <w:p w:rsidR="001B0D23" w:rsidRDefault="00CC7460" w:rsidP="005F21D0">
      <w:pPr>
        <w:spacing w:after="0" w:line="240" w:lineRule="auto"/>
        <w:ind w:left="10" w:right="27" w:firstLine="0"/>
        <w:rPr>
          <w:sz w:val="22"/>
          <w:lang w:val="ru-RU"/>
        </w:rPr>
      </w:pPr>
      <w:r w:rsidRPr="006B3023">
        <w:rPr>
          <w:sz w:val="22"/>
          <w:lang w:val="ru-RU"/>
        </w:rPr>
        <w:t>7.</w:t>
      </w:r>
      <w:r w:rsidR="006D4C69">
        <w:rPr>
          <w:sz w:val="22"/>
          <w:lang w:val="ru-RU"/>
        </w:rPr>
        <w:t>7</w:t>
      </w:r>
      <w:r w:rsidRPr="006B3023">
        <w:rPr>
          <w:sz w:val="22"/>
          <w:lang w:val="ru-RU"/>
        </w:rPr>
        <w:t>.</w:t>
      </w:r>
      <w:r w:rsidR="00D04552" w:rsidRPr="006B3023">
        <w:rPr>
          <w:sz w:val="22"/>
          <w:lang w:val="ru-RU"/>
        </w:rPr>
        <w:t xml:space="preserve"> </w:t>
      </w:r>
      <w:r w:rsidRPr="006B3023">
        <w:rPr>
          <w:sz w:val="22"/>
          <w:lang w:val="ru-RU"/>
        </w:rPr>
        <w:t xml:space="preserve">Подведение </w:t>
      </w:r>
      <w:r w:rsidR="00D04552" w:rsidRPr="006B3023">
        <w:rPr>
          <w:sz w:val="22"/>
          <w:lang w:val="ru-RU"/>
        </w:rPr>
        <w:t>итогов, награждение и закрыти</w:t>
      </w:r>
      <w:r w:rsidRPr="006B3023">
        <w:rPr>
          <w:sz w:val="22"/>
          <w:lang w:val="ru-RU"/>
        </w:rPr>
        <w:t>е состязаний проводится в последний день состязаний.</w:t>
      </w:r>
    </w:p>
    <w:p w:rsidR="00904E50" w:rsidRDefault="00904E50" w:rsidP="005F21D0">
      <w:pPr>
        <w:spacing w:after="0" w:line="240" w:lineRule="auto"/>
        <w:ind w:left="10" w:right="27" w:firstLine="0"/>
        <w:rPr>
          <w:sz w:val="22"/>
          <w:lang w:val="ru-RU"/>
        </w:rPr>
      </w:pPr>
    </w:p>
    <w:p w:rsidR="00904E50" w:rsidRDefault="00904E50" w:rsidP="005F21D0">
      <w:pPr>
        <w:spacing w:after="0" w:line="240" w:lineRule="auto"/>
        <w:ind w:left="10" w:right="27" w:firstLine="0"/>
        <w:rPr>
          <w:sz w:val="22"/>
          <w:lang w:val="ru-RU"/>
        </w:rPr>
      </w:pPr>
    </w:p>
    <w:p w:rsidR="00904E50" w:rsidRDefault="00904E50" w:rsidP="005F21D0">
      <w:pPr>
        <w:spacing w:after="0" w:line="240" w:lineRule="auto"/>
        <w:ind w:left="10" w:right="27" w:firstLine="0"/>
        <w:rPr>
          <w:sz w:val="22"/>
          <w:lang w:val="ru-RU"/>
        </w:rPr>
      </w:pPr>
    </w:p>
    <w:p w:rsidR="00904E50" w:rsidRDefault="00904E50" w:rsidP="005F21D0">
      <w:pPr>
        <w:spacing w:after="0" w:line="240" w:lineRule="auto"/>
        <w:ind w:left="10" w:right="27" w:firstLine="0"/>
        <w:rPr>
          <w:sz w:val="22"/>
          <w:lang w:val="ru-RU"/>
        </w:rPr>
      </w:pPr>
    </w:p>
    <w:p w:rsidR="00904E50" w:rsidRDefault="00904E50" w:rsidP="005F21D0">
      <w:pPr>
        <w:spacing w:after="0" w:line="240" w:lineRule="auto"/>
        <w:ind w:left="10" w:right="27" w:firstLine="0"/>
        <w:rPr>
          <w:sz w:val="22"/>
          <w:lang w:val="ru-RU"/>
        </w:rPr>
      </w:pPr>
    </w:p>
    <w:p w:rsidR="00904E50" w:rsidRDefault="00904E50" w:rsidP="005F21D0">
      <w:pPr>
        <w:spacing w:after="0" w:line="240" w:lineRule="auto"/>
        <w:ind w:left="10" w:right="27" w:firstLine="0"/>
        <w:rPr>
          <w:sz w:val="22"/>
          <w:lang w:val="ru-RU"/>
        </w:rPr>
      </w:pPr>
    </w:p>
    <w:p w:rsidR="00904E50" w:rsidRDefault="00904E50" w:rsidP="005F21D0">
      <w:pPr>
        <w:spacing w:after="0" w:line="240" w:lineRule="auto"/>
        <w:ind w:left="10" w:right="27" w:firstLine="0"/>
        <w:rPr>
          <w:sz w:val="22"/>
          <w:lang w:val="ru-RU"/>
        </w:rPr>
      </w:pPr>
    </w:p>
    <w:p w:rsidR="00904E50" w:rsidRDefault="00904E50" w:rsidP="005F21D0">
      <w:pPr>
        <w:spacing w:after="0" w:line="240" w:lineRule="auto"/>
        <w:ind w:left="10" w:right="27" w:firstLine="0"/>
        <w:rPr>
          <w:sz w:val="22"/>
          <w:lang w:val="ru-RU"/>
        </w:rPr>
      </w:pPr>
    </w:p>
    <w:p w:rsidR="00904E50" w:rsidRDefault="00904E50" w:rsidP="005F21D0">
      <w:pPr>
        <w:spacing w:after="0" w:line="240" w:lineRule="auto"/>
        <w:ind w:left="10" w:right="27" w:firstLine="0"/>
        <w:rPr>
          <w:sz w:val="22"/>
          <w:lang w:val="ru-RU"/>
        </w:rPr>
      </w:pPr>
    </w:p>
    <w:p w:rsidR="00904E50" w:rsidRDefault="00904E50" w:rsidP="005F21D0">
      <w:pPr>
        <w:spacing w:after="0" w:line="240" w:lineRule="auto"/>
        <w:ind w:left="10" w:right="27" w:firstLine="0"/>
        <w:rPr>
          <w:sz w:val="22"/>
          <w:lang w:val="ru-RU"/>
        </w:rPr>
      </w:pPr>
    </w:p>
    <w:p w:rsidR="00904E50" w:rsidRDefault="00904E50" w:rsidP="005F21D0">
      <w:pPr>
        <w:spacing w:after="0" w:line="240" w:lineRule="auto"/>
        <w:ind w:left="10" w:right="27" w:firstLine="0"/>
        <w:rPr>
          <w:sz w:val="22"/>
          <w:lang w:val="ru-RU"/>
        </w:rPr>
      </w:pPr>
    </w:p>
    <w:p w:rsidR="00904E50" w:rsidRDefault="00904E50" w:rsidP="005F21D0">
      <w:pPr>
        <w:spacing w:after="0" w:line="240" w:lineRule="auto"/>
        <w:ind w:left="10" w:right="27" w:firstLine="0"/>
        <w:rPr>
          <w:sz w:val="22"/>
          <w:lang w:val="ru-RU"/>
        </w:rPr>
      </w:pPr>
    </w:p>
    <w:p w:rsidR="00904E50" w:rsidRDefault="00904E50" w:rsidP="005F21D0">
      <w:pPr>
        <w:spacing w:after="0" w:line="240" w:lineRule="auto"/>
        <w:ind w:left="10" w:right="27" w:firstLine="0"/>
        <w:rPr>
          <w:sz w:val="22"/>
          <w:lang w:val="ru-RU"/>
        </w:rPr>
      </w:pPr>
    </w:p>
    <w:p w:rsidR="00904E50" w:rsidRPr="003526F4" w:rsidRDefault="00904E50" w:rsidP="005F21D0">
      <w:pPr>
        <w:spacing w:after="0" w:line="240" w:lineRule="auto"/>
        <w:ind w:left="10" w:right="27" w:firstLine="0"/>
        <w:rPr>
          <w:sz w:val="22"/>
          <w:lang w:val="ru-RU"/>
        </w:rPr>
      </w:pPr>
      <w:r>
        <w:rPr>
          <w:sz w:val="22"/>
          <w:lang w:val="ru-RU"/>
        </w:rPr>
        <w:t xml:space="preserve">Кинолог </w:t>
      </w:r>
      <w:proofErr w:type="spellStart"/>
      <w:r>
        <w:rPr>
          <w:sz w:val="22"/>
          <w:lang w:val="ru-RU"/>
        </w:rPr>
        <w:t>ПКФОиР</w:t>
      </w:r>
      <w:proofErr w:type="spellEnd"/>
      <w:r>
        <w:rPr>
          <w:sz w:val="22"/>
          <w:lang w:val="ru-RU"/>
        </w:rPr>
        <w:t xml:space="preserve">                                                                                                          /Рудакова Е.В./</w:t>
      </w:r>
    </w:p>
    <w:sectPr w:rsidR="00904E50" w:rsidRPr="003526F4" w:rsidSect="003526F4">
      <w:pgSz w:w="11906" w:h="16838"/>
      <w:pgMar w:top="624" w:right="680" w:bottom="624" w:left="1134" w:header="283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FE" w:rsidRDefault="00B332FE" w:rsidP="003526F4">
      <w:pPr>
        <w:spacing w:after="0" w:line="240" w:lineRule="auto"/>
      </w:pPr>
      <w:r>
        <w:separator/>
      </w:r>
    </w:p>
  </w:endnote>
  <w:endnote w:type="continuationSeparator" w:id="0">
    <w:p w:rsidR="00B332FE" w:rsidRDefault="00B332FE" w:rsidP="0035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FE" w:rsidRDefault="00B332FE" w:rsidP="003526F4">
      <w:pPr>
        <w:spacing w:after="0" w:line="240" w:lineRule="auto"/>
      </w:pPr>
      <w:r>
        <w:separator/>
      </w:r>
    </w:p>
  </w:footnote>
  <w:footnote w:type="continuationSeparator" w:id="0">
    <w:p w:rsidR="00B332FE" w:rsidRDefault="00B332FE" w:rsidP="00352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2.35pt;height:.8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.25pt;height:7.85pt;visibility:visible;mso-wrap-style:square" o:bullet="t">
        <v:imagedata r:id="rId2" o:title=""/>
      </v:shape>
    </w:pict>
  </w:numPicBullet>
  <w:abstractNum w:abstractNumId="0">
    <w:nsid w:val="0AFD2E7F"/>
    <w:multiLevelType w:val="hybridMultilevel"/>
    <w:tmpl w:val="EE1C6A34"/>
    <w:lvl w:ilvl="0" w:tplc="D9AADA1A">
      <w:start w:val="3"/>
      <w:numFmt w:val="decimal"/>
      <w:lvlText w:val="%1.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0A10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A62D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9EA3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E2F6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1487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BCB2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E4AE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5E7E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9570F"/>
    <w:multiLevelType w:val="multilevel"/>
    <w:tmpl w:val="065C6514"/>
    <w:lvl w:ilvl="0">
      <w:start w:val="4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D41BCF"/>
    <w:multiLevelType w:val="hybridMultilevel"/>
    <w:tmpl w:val="2366490A"/>
    <w:lvl w:ilvl="0" w:tplc="883E199C">
      <w:start w:val="3"/>
      <w:numFmt w:val="decimal"/>
      <w:lvlText w:val="%1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B4635AC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CCF4B8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C38C368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0A6538E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86A8FA8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D8D13A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147A00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6A40C6E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716F20"/>
    <w:multiLevelType w:val="hybridMultilevel"/>
    <w:tmpl w:val="C8947668"/>
    <w:lvl w:ilvl="0" w:tplc="F370971C">
      <w:start w:val="6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1A3990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3A1884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3ED11C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ACA9F8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7AC882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766A94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682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ECD9C2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707F98"/>
    <w:multiLevelType w:val="multilevel"/>
    <w:tmpl w:val="A20A089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5">
    <w:nsid w:val="2ADE524E"/>
    <w:multiLevelType w:val="multilevel"/>
    <w:tmpl w:val="7E6212AC"/>
    <w:lvl w:ilvl="0">
      <w:start w:val="5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6">
    <w:nsid w:val="32547666"/>
    <w:multiLevelType w:val="multilevel"/>
    <w:tmpl w:val="17D0F4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7">
    <w:nsid w:val="37E21E22"/>
    <w:multiLevelType w:val="multilevel"/>
    <w:tmpl w:val="6C9E6F54"/>
    <w:lvl w:ilvl="0">
      <w:start w:val="6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094DAD"/>
    <w:multiLevelType w:val="multilevel"/>
    <w:tmpl w:val="3BBC124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1866B31"/>
    <w:multiLevelType w:val="multilevel"/>
    <w:tmpl w:val="9F7AB500"/>
    <w:lvl w:ilvl="0">
      <w:start w:val="4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9A5A3B"/>
    <w:multiLevelType w:val="hybridMultilevel"/>
    <w:tmpl w:val="9AE866BA"/>
    <w:lvl w:ilvl="0" w:tplc="668C83C2">
      <w:start w:val="1"/>
      <w:numFmt w:val="bullet"/>
      <w:lvlText w:val="•"/>
      <w:lvlPicBulletId w:val="0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6A6B90">
      <w:start w:val="1"/>
      <w:numFmt w:val="bullet"/>
      <w:lvlText w:val="o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841DE8">
      <w:start w:val="1"/>
      <w:numFmt w:val="bullet"/>
      <w:lvlText w:val="▪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B8668A">
      <w:start w:val="1"/>
      <w:numFmt w:val="bullet"/>
      <w:lvlText w:val="•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26E420">
      <w:start w:val="1"/>
      <w:numFmt w:val="bullet"/>
      <w:lvlText w:val="o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3AEA18">
      <w:start w:val="1"/>
      <w:numFmt w:val="bullet"/>
      <w:lvlText w:val="▪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5EBF48">
      <w:start w:val="1"/>
      <w:numFmt w:val="bullet"/>
      <w:lvlText w:val="•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26F2DA">
      <w:start w:val="1"/>
      <w:numFmt w:val="bullet"/>
      <w:lvlText w:val="o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2EFFC">
      <w:start w:val="1"/>
      <w:numFmt w:val="bullet"/>
      <w:lvlText w:val="▪"/>
      <w:lvlJc w:val="left"/>
      <w:pPr>
        <w:ind w:left="7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500FCB"/>
    <w:multiLevelType w:val="hybridMultilevel"/>
    <w:tmpl w:val="40C67F0A"/>
    <w:lvl w:ilvl="0" w:tplc="0B96CBF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9E66416">
      <w:start w:val="1"/>
      <w:numFmt w:val="bullet"/>
      <w:lvlRestart w:val="0"/>
      <w:lvlText w:val="-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6043F94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36EDF70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424EE34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9BA6766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E2E8B7E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AD8E906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5263A4E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701DA6"/>
    <w:multiLevelType w:val="hybridMultilevel"/>
    <w:tmpl w:val="65BA0E54"/>
    <w:lvl w:ilvl="0" w:tplc="F9AC029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6EDACC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A2D300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12B63A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5ADC44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6EF4BA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60C9A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B88460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A6E538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674C25"/>
    <w:multiLevelType w:val="hybridMultilevel"/>
    <w:tmpl w:val="EA986770"/>
    <w:lvl w:ilvl="0" w:tplc="A17233A0">
      <w:start w:val="1"/>
      <w:numFmt w:val="bullet"/>
      <w:lvlText w:val="•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DE61BFA">
      <w:start w:val="1"/>
      <w:numFmt w:val="bullet"/>
      <w:lvlText w:val="o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CC6E68C">
      <w:start w:val="1"/>
      <w:numFmt w:val="bullet"/>
      <w:lvlText w:val="▪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9EAF8FC">
      <w:start w:val="1"/>
      <w:numFmt w:val="bullet"/>
      <w:lvlText w:val="•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BCE94DE">
      <w:start w:val="1"/>
      <w:numFmt w:val="bullet"/>
      <w:lvlText w:val="o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2B61062">
      <w:start w:val="1"/>
      <w:numFmt w:val="bullet"/>
      <w:lvlText w:val="▪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140BEF2">
      <w:start w:val="1"/>
      <w:numFmt w:val="bullet"/>
      <w:lvlText w:val="•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B329B32">
      <w:start w:val="1"/>
      <w:numFmt w:val="bullet"/>
      <w:lvlText w:val="o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9AC17C0">
      <w:start w:val="1"/>
      <w:numFmt w:val="bullet"/>
      <w:lvlText w:val="▪"/>
      <w:lvlJc w:val="left"/>
      <w:pPr>
        <w:ind w:left="7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960186"/>
    <w:multiLevelType w:val="hybridMultilevel"/>
    <w:tmpl w:val="42145A0A"/>
    <w:lvl w:ilvl="0" w:tplc="A7448BF2">
      <w:start w:val="4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AA06E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88F1C6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C4DD6E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AAA3C6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0DB72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C3872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6E9A5C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66A426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D1F0D98"/>
    <w:multiLevelType w:val="multilevel"/>
    <w:tmpl w:val="82A6BE14"/>
    <w:lvl w:ilvl="0">
      <w:start w:val="5"/>
      <w:numFmt w:val="decimal"/>
      <w:lvlText w:val="%1.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83650D"/>
    <w:multiLevelType w:val="multilevel"/>
    <w:tmpl w:val="C5CCC63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7">
    <w:nsid w:val="7C906173"/>
    <w:multiLevelType w:val="multilevel"/>
    <w:tmpl w:val="86B2C2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1"/>
  </w:num>
  <w:num w:numId="5">
    <w:abstractNumId w:val="2"/>
  </w:num>
  <w:num w:numId="6">
    <w:abstractNumId w:val="1"/>
  </w:num>
  <w:num w:numId="7">
    <w:abstractNumId w:val="9"/>
  </w:num>
  <w:num w:numId="8">
    <w:abstractNumId w:val="14"/>
  </w:num>
  <w:num w:numId="9">
    <w:abstractNumId w:val="15"/>
  </w:num>
  <w:num w:numId="10">
    <w:abstractNumId w:val="10"/>
  </w:num>
  <w:num w:numId="11">
    <w:abstractNumId w:val="3"/>
  </w:num>
  <w:num w:numId="12">
    <w:abstractNumId w:val="7"/>
  </w:num>
  <w:num w:numId="13">
    <w:abstractNumId w:val="5"/>
  </w:num>
  <w:num w:numId="14">
    <w:abstractNumId w:val="17"/>
  </w:num>
  <w:num w:numId="15">
    <w:abstractNumId w:val="4"/>
  </w:num>
  <w:num w:numId="16">
    <w:abstractNumId w:val="8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0D23"/>
    <w:rsid w:val="00061A75"/>
    <w:rsid w:val="00066FBB"/>
    <w:rsid w:val="0007534A"/>
    <w:rsid w:val="001133B9"/>
    <w:rsid w:val="00140B14"/>
    <w:rsid w:val="00141316"/>
    <w:rsid w:val="0014239C"/>
    <w:rsid w:val="00150DFE"/>
    <w:rsid w:val="001609C8"/>
    <w:rsid w:val="001664BF"/>
    <w:rsid w:val="001B0D23"/>
    <w:rsid w:val="001E483C"/>
    <w:rsid w:val="001F43B9"/>
    <w:rsid w:val="00226236"/>
    <w:rsid w:val="00244FF9"/>
    <w:rsid w:val="00293F3A"/>
    <w:rsid w:val="0029476F"/>
    <w:rsid w:val="00294C9A"/>
    <w:rsid w:val="00296C2E"/>
    <w:rsid w:val="002B3E8F"/>
    <w:rsid w:val="002D4F78"/>
    <w:rsid w:val="002E5D86"/>
    <w:rsid w:val="00303785"/>
    <w:rsid w:val="003107F5"/>
    <w:rsid w:val="00312EE1"/>
    <w:rsid w:val="00326A73"/>
    <w:rsid w:val="003323C9"/>
    <w:rsid w:val="00340AB1"/>
    <w:rsid w:val="00342F22"/>
    <w:rsid w:val="003526F4"/>
    <w:rsid w:val="003559CF"/>
    <w:rsid w:val="003A7595"/>
    <w:rsid w:val="003C3A42"/>
    <w:rsid w:val="003D4B0C"/>
    <w:rsid w:val="00433815"/>
    <w:rsid w:val="00447492"/>
    <w:rsid w:val="00474C3F"/>
    <w:rsid w:val="00487F37"/>
    <w:rsid w:val="004A4422"/>
    <w:rsid w:val="004B7AFC"/>
    <w:rsid w:val="004F2726"/>
    <w:rsid w:val="004F4925"/>
    <w:rsid w:val="00536E90"/>
    <w:rsid w:val="00574CC8"/>
    <w:rsid w:val="00580471"/>
    <w:rsid w:val="00591788"/>
    <w:rsid w:val="005A277F"/>
    <w:rsid w:val="005A410F"/>
    <w:rsid w:val="005B0EC8"/>
    <w:rsid w:val="005C41B9"/>
    <w:rsid w:val="005E2CDC"/>
    <w:rsid w:val="005E6106"/>
    <w:rsid w:val="005E6157"/>
    <w:rsid w:val="005F1995"/>
    <w:rsid w:val="005F21D0"/>
    <w:rsid w:val="006004AF"/>
    <w:rsid w:val="006412A0"/>
    <w:rsid w:val="00643BE8"/>
    <w:rsid w:val="00673678"/>
    <w:rsid w:val="006B3023"/>
    <w:rsid w:val="006B6BAF"/>
    <w:rsid w:val="006B7C0D"/>
    <w:rsid w:val="006C2C16"/>
    <w:rsid w:val="006C3622"/>
    <w:rsid w:val="006C71C0"/>
    <w:rsid w:val="006D4C69"/>
    <w:rsid w:val="0071716C"/>
    <w:rsid w:val="00754BF5"/>
    <w:rsid w:val="0076588C"/>
    <w:rsid w:val="00777CFF"/>
    <w:rsid w:val="007824CF"/>
    <w:rsid w:val="007A7304"/>
    <w:rsid w:val="007C1E3D"/>
    <w:rsid w:val="007C7A29"/>
    <w:rsid w:val="007D32ED"/>
    <w:rsid w:val="007F7E22"/>
    <w:rsid w:val="00813DEE"/>
    <w:rsid w:val="00814615"/>
    <w:rsid w:val="0082334D"/>
    <w:rsid w:val="008351A0"/>
    <w:rsid w:val="008502A5"/>
    <w:rsid w:val="008A1CAB"/>
    <w:rsid w:val="008B0F8C"/>
    <w:rsid w:val="008D0749"/>
    <w:rsid w:val="008D61BE"/>
    <w:rsid w:val="008D71A9"/>
    <w:rsid w:val="008E6BCC"/>
    <w:rsid w:val="00904E50"/>
    <w:rsid w:val="00910639"/>
    <w:rsid w:val="00952626"/>
    <w:rsid w:val="00952D16"/>
    <w:rsid w:val="00962750"/>
    <w:rsid w:val="009673AF"/>
    <w:rsid w:val="009C1966"/>
    <w:rsid w:val="009C3A33"/>
    <w:rsid w:val="009D65D8"/>
    <w:rsid w:val="00A64175"/>
    <w:rsid w:val="00A65A03"/>
    <w:rsid w:val="00AF75B1"/>
    <w:rsid w:val="00B06868"/>
    <w:rsid w:val="00B1098A"/>
    <w:rsid w:val="00B2017B"/>
    <w:rsid w:val="00B332FE"/>
    <w:rsid w:val="00B34DA7"/>
    <w:rsid w:val="00B37F7A"/>
    <w:rsid w:val="00B4233F"/>
    <w:rsid w:val="00B43303"/>
    <w:rsid w:val="00B43E49"/>
    <w:rsid w:val="00B534A5"/>
    <w:rsid w:val="00B62B6A"/>
    <w:rsid w:val="00B92B43"/>
    <w:rsid w:val="00BA0EB1"/>
    <w:rsid w:val="00BB196F"/>
    <w:rsid w:val="00BB6AF1"/>
    <w:rsid w:val="00BD47E5"/>
    <w:rsid w:val="00BD5C13"/>
    <w:rsid w:val="00C06AB3"/>
    <w:rsid w:val="00C07DFD"/>
    <w:rsid w:val="00C24D04"/>
    <w:rsid w:val="00C30AD5"/>
    <w:rsid w:val="00C60EFA"/>
    <w:rsid w:val="00C82F20"/>
    <w:rsid w:val="00CB20A0"/>
    <w:rsid w:val="00CC248D"/>
    <w:rsid w:val="00CC37EB"/>
    <w:rsid w:val="00CC7460"/>
    <w:rsid w:val="00CD5141"/>
    <w:rsid w:val="00CE7F87"/>
    <w:rsid w:val="00D04552"/>
    <w:rsid w:val="00D0608E"/>
    <w:rsid w:val="00D37DD7"/>
    <w:rsid w:val="00D41B7D"/>
    <w:rsid w:val="00D424C0"/>
    <w:rsid w:val="00D658BD"/>
    <w:rsid w:val="00D669DA"/>
    <w:rsid w:val="00D67D65"/>
    <w:rsid w:val="00D832C9"/>
    <w:rsid w:val="00D93BC9"/>
    <w:rsid w:val="00D970ED"/>
    <w:rsid w:val="00DA2724"/>
    <w:rsid w:val="00DA7ABC"/>
    <w:rsid w:val="00DE15C5"/>
    <w:rsid w:val="00E7363B"/>
    <w:rsid w:val="00E8675C"/>
    <w:rsid w:val="00E871C0"/>
    <w:rsid w:val="00EC76D5"/>
    <w:rsid w:val="00EF7684"/>
    <w:rsid w:val="00F21880"/>
    <w:rsid w:val="00F30AAC"/>
    <w:rsid w:val="00F30FCC"/>
    <w:rsid w:val="00F51A94"/>
    <w:rsid w:val="00F72C2D"/>
    <w:rsid w:val="00F846F4"/>
    <w:rsid w:val="00F9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25"/>
    <w:pPr>
      <w:spacing w:after="342" w:line="232" w:lineRule="auto"/>
      <w:ind w:left="1287" w:right="557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F49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4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C0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8D07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26F4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26F4"/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List 2"/>
    <w:basedOn w:val="a"/>
    <w:rsid w:val="005F21D0"/>
    <w:pPr>
      <w:spacing w:after="0" w:line="240" w:lineRule="auto"/>
      <w:ind w:left="566" w:right="0" w:hanging="283"/>
      <w:jc w:val="left"/>
    </w:pPr>
    <w:rPr>
      <w:color w:val="auto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42" w:line="232" w:lineRule="auto"/>
      <w:ind w:left="1287" w:right="557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4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C0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8D07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26F4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26F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РОРС</vt:lpstr>
    </vt:vector>
  </TitlesOfParts>
  <Company/>
  <LinksUpToDate>false</LinksUpToDate>
  <CharactersWithSpaces>14546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РОРС</dc:title>
  <dc:subject/>
  <dc:creator>РОРС</dc:creator>
  <cp:lastModifiedBy>Наталья</cp:lastModifiedBy>
  <cp:revision>43</cp:revision>
  <cp:lastPrinted>2019-09-24T04:11:00Z</cp:lastPrinted>
  <dcterms:created xsi:type="dcterms:W3CDTF">2019-09-24T04:11:00Z</dcterms:created>
  <dcterms:modified xsi:type="dcterms:W3CDTF">2024-08-09T07:48:00Z</dcterms:modified>
</cp:coreProperties>
</file>